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68"/>
      </w:tblGrid>
      <w:tr w:rsidR="00D03918" w:rsidTr="00A03197">
        <w:tc>
          <w:tcPr>
            <w:tcW w:w="3936" w:type="dxa"/>
          </w:tcPr>
          <w:p w:rsidR="00D03918" w:rsidRPr="00EB5DFB" w:rsidRDefault="00D03918" w:rsidP="00EB5DFB">
            <w:pPr>
              <w:pStyle w:val="Heading2"/>
              <w:outlineLvl w:val="1"/>
              <w:rPr>
                <w:szCs w:val="26"/>
              </w:rPr>
            </w:pPr>
            <w:r w:rsidRPr="00EB5DFB">
              <w:rPr>
                <w:szCs w:val="26"/>
              </w:rPr>
              <w:t>ỦY BAN NHÂN DÂN</w:t>
            </w:r>
          </w:p>
          <w:p w:rsidR="00D03918" w:rsidRPr="00D03918" w:rsidRDefault="00691126" w:rsidP="00EB5DFB">
            <w:pPr>
              <w:jc w:val="cente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233045</wp:posOffset>
                      </wp:positionV>
                      <wp:extent cx="704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7pt,18.35pt" to="12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iLtQEAALYDAAAOAAAAZHJzL2Uyb0RvYy54bWysU8GOEzEMvSPxD1HudKYrCq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" strokecolor="black [3040]"/>
                  </w:pict>
                </mc:Fallback>
              </mc:AlternateContent>
            </w:r>
            <w:r w:rsidR="00D03918" w:rsidRPr="00EB5DFB">
              <w:rPr>
                <w:b/>
                <w:sz w:val="26"/>
                <w:szCs w:val="26"/>
              </w:rPr>
              <w:t>XÃ LỘC VĨNH</w:t>
            </w:r>
          </w:p>
        </w:tc>
        <w:tc>
          <w:tcPr>
            <w:tcW w:w="5968" w:type="dxa"/>
          </w:tcPr>
          <w:p w:rsidR="00D03918" w:rsidRPr="00EB5DFB" w:rsidRDefault="00D03918" w:rsidP="00EB5DFB">
            <w:pPr>
              <w:pStyle w:val="Heading2"/>
              <w:outlineLvl w:val="1"/>
              <w:rPr>
                <w:szCs w:val="26"/>
              </w:rPr>
            </w:pPr>
            <w:r w:rsidRPr="00EB5DFB">
              <w:rPr>
                <w:szCs w:val="26"/>
              </w:rPr>
              <w:t>CỘNG HÒA XÃ HỘI CHỦ NGHĨA VIỆT NAM</w:t>
            </w:r>
          </w:p>
          <w:p w:rsidR="00D03918" w:rsidRDefault="00D03918" w:rsidP="00EB5DFB">
            <w:pPr>
              <w:jc w:val="center"/>
              <w:rPr>
                <w:b/>
                <w:sz w:val="28"/>
                <w:szCs w:val="28"/>
              </w:rPr>
            </w:pPr>
            <w:r w:rsidRPr="00EB5DFB">
              <w:rPr>
                <w:b/>
                <w:sz w:val="28"/>
                <w:szCs w:val="28"/>
              </w:rPr>
              <w:t>Độc lập - Tự do - Hạnh phúc</w:t>
            </w:r>
          </w:p>
          <w:p w:rsidR="00EB5DFB" w:rsidRPr="00EB5DFB" w:rsidRDefault="00691126" w:rsidP="00EB5DFB">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697230</wp:posOffset>
                      </wp:positionH>
                      <wp:positionV relativeFrom="paragraph">
                        <wp:posOffset>47625</wp:posOffset>
                      </wp:positionV>
                      <wp:extent cx="2228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9pt,3.75pt" to="230.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kutQEAALcDAAAOAAAAZHJzL2Uyb0RvYy54bWysU8GOEzEMvSPxD1HudNrRgqp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" strokecolor="black [3040]"/>
                  </w:pict>
                </mc:Fallback>
              </mc:AlternateContent>
            </w:r>
          </w:p>
        </w:tc>
      </w:tr>
      <w:tr w:rsidR="00D03918" w:rsidTr="00A03197">
        <w:tc>
          <w:tcPr>
            <w:tcW w:w="3936" w:type="dxa"/>
          </w:tcPr>
          <w:p w:rsidR="00D03918" w:rsidRPr="00EB5DFB" w:rsidRDefault="00D03918" w:rsidP="00AA4D3E">
            <w:pPr>
              <w:pStyle w:val="Heading2"/>
              <w:outlineLvl w:val="1"/>
              <w:rPr>
                <w:b w:val="0"/>
                <w:szCs w:val="26"/>
              </w:rPr>
            </w:pPr>
            <w:r w:rsidRPr="00EB5DFB">
              <w:rPr>
                <w:b w:val="0"/>
                <w:szCs w:val="26"/>
              </w:rPr>
              <w:t>Số</w:t>
            </w:r>
            <w:r w:rsidR="00A311AB">
              <w:rPr>
                <w:b w:val="0"/>
                <w:szCs w:val="26"/>
              </w:rPr>
              <w:t xml:space="preserve">:      </w:t>
            </w:r>
            <w:r w:rsidR="00D258D7">
              <w:rPr>
                <w:b w:val="0"/>
                <w:szCs w:val="26"/>
              </w:rPr>
              <w:t xml:space="preserve"> </w:t>
            </w:r>
            <w:bookmarkStart w:id="0" w:name="_GoBack"/>
            <w:bookmarkEnd w:id="0"/>
            <w:r w:rsidRPr="00EB5DFB">
              <w:rPr>
                <w:b w:val="0"/>
                <w:szCs w:val="26"/>
              </w:rPr>
              <w:t>/QĐ-UBND</w:t>
            </w:r>
          </w:p>
        </w:tc>
        <w:tc>
          <w:tcPr>
            <w:tcW w:w="5968" w:type="dxa"/>
          </w:tcPr>
          <w:p w:rsidR="00D03918" w:rsidRPr="00EB5DFB" w:rsidRDefault="00D03918" w:rsidP="00A66D23">
            <w:pPr>
              <w:pStyle w:val="Heading2"/>
              <w:outlineLvl w:val="1"/>
              <w:rPr>
                <w:b w:val="0"/>
                <w:i/>
                <w:szCs w:val="26"/>
              </w:rPr>
            </w:pPr>
            <w:r w:rsidRPr="00EB5DFB">
              <w:rPr>
                <w:b w:val="0"/>
                <w:i/>
                <w:szCs w:val="26"/>
              </w:rPr>
              <w:t>Lộ</w:t>
            </w:r>
            <w:r w:rsidR="003B3AD6">
              <w:rPr>
                <w:b w:val="0"/>
                <w:i/>
                <w:szCs w:val="26"/>
              </w:rPr>
              <w:t>c Vĩnh, ngày 1</w:t>
            </w:r>
            <w:r w:rsidR="00A66D23">
              <w:rPr>
                <w:b w:val="0"/>
                <w:i/>
                <w:szCs w:val="26"/>
              </w:rPr>
              <w:t>1</w:t>
            </w:r>
            <w:r w:rsidR="003B3AD6">
              <w:rPr>
                <w:b w:val="0"/>
                <w:i/>
                <w:szCs w:val="26"/>
              </w:rPr>
              <w:t xml:space="preserve"> </w:t>
            </w:r>
            <w:r w:rsidR="00EB5DFB" w:rsidRPr="00EB5DFB">
              <w:rPr>
                <w:b w:val="0"/>
                <w:i/>
                <w:szCs w:val="26"/>
              </w:rPr>
              <w:t>tháng 01 năm 201</w:t>
            </w:r>
            <w:r w:rsidR="00A311AB">
              <w:rPr>
                <w:b w:val="0"/>
                <w:i/>
                <w:szCs w:val="26"/>
              </w:rPr>
              <w:t>9</w:t>
            </w:r>
          </w:p>
        </w:tc>
      </w:tr>
    </w:tbl>
    <w:p w:rsidR="00D03918" w:rsidRPr="00EC1FF7" w:rsidRDefault="00D03918" w:rsidP="00D03918">
      <w:pPr>
        <w:pStyle w:val="Heading2"/>
        <w:jc w:val="left"/>
        <w:rPr>
          <w:sz w:val="28"/>
          <w:szCs w:val="28"/>
        </w:rPr>
      </w:pPr>
    </w:p>
    <w:p w:rsidR="00D03918" w:rsidRPr="00EC1FF7" w:rsidRDefault="00D03918" w:rsidP="00D03918">
      <w:pPr>
        <w:pStyle w:val="Heading2"/>
        <w:rPr>
          <w:sz w:val="28"/>
          <w:szCs w:val="28"/>
        </w:rPr>
      </w:pPr>
      <w:r w:rsidRPr="00EC1FF7">
        <w:rPr>
          <w:sz w:val="28"/>
          <w:szCs w:val="28"/>
        </w:rPr>
        <w:t>QUYẾT ĐỊNH</w:t>
      </w:r>
    </w:p>
    <w:p w:rsidR="00D03918" w:rsidRPr="00EC1FF7" w:rsidRDefault="00D03918" w:rsidP="005F2926">
      <w:pPr>
        <w:pStyle w:val="Heading1"/>
        <w:rPr>
          <w:bCs w:val="0"/>
          <w:sz w:val="28"/>
          <w:szCs w:val="28"/>
        </w:rPr>
      </w:pPr>
      <w:r w:rsidRPr="00EC1FF7">
        <w:rPr>
          <w:bCs w:val="0"/>
          <w:sz w:val="28"/>
          <w:szCs w:val="28"/>
        </w:rPr>
        <w:t>Về việc</w:t>
      </w:r>
      <w:r w:rsidR="005F2926">
        <w:rPr>
          <w:bCs w:val="0"/>
          <w:sz w:val="28"/>
          <w:szCs w:val="28"/>
        </w:rPr>
        <w:t xml:space="preserve"> triển khai thực hiện nhiệm vụ, kế hoạch </w:t>
      </w:r>
      <w:r>
        <w:rPr>
          <w:bCs w:val="0"/>
          <w:sz w:val="28"/>
          <w:szCs w:val="28"/>
        </w:rPr>
        <w:t>kinh tế - x</w:t>
      </w:r>
      <w:r w:rsidRPr="00EC1FF7">
        <w:rPr>
          <w:bCs w:val="0"/>
          <w:sz w:val="28"/>
          <w:szCs w:val="28"/>
        </w:rPr>
        <w:t>ã hội năm 201</w:t>
      </w:r>
      <w:r w:rsidR="00A311AB">
        <w:rPr>
          <w:bCs w:val="0"/>
          <w:sz w:val="28"/>
          <w:szCs w:val="28"/>
        </w:rPr>
        <w:t>9</w:t>
      </w:r>
    </w:p>
    <w:p w:rsidR="00D03918" w:rsidRPr="00EC1FF7" w:rsidRDefault="00D03918" w:rsidP="00D03918">
      <w:pPr>
        <w:pStyle w:val="Heading3"/>
        <w:spacing w:before="120"/>
        <w:rPr>
          <w:szCs w:val="28"/>
        </w:rPr>
      </w:pPr>
      <w:r w:rsidRPr="00EC1FF7">
        <w:rPr>
          <w:noProof/>
          <w:szCs w:val="28"/>
        </w:rPr>
        <mc:AlternateContent>
          <mc:Choice Requires="wps">
            <w:drawing>
              <wp:anchor distT="0" distB="0" distL="114300" distR="114300" simplePos="0" relativeHeight="251659264" behindDoc="0" locked="0" layoutInCell="1" allowOverlap="1" wp14:anchorId="5DEE67E4" wp14:editId="1E1478D0">
                <wp:simplePos x="0" y="0"/>
                <wp:positionH relativeFrom="column">
                  <wp:posOffset>2318385</wp:posOffset>
                </wp:positionH>
                <wp:positionV relativeFrom="paragraph">
                  <wp:posOffset>81280</wp:posOffset>
                </wp:positionV>
                <wp:extent cx="1542893"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8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6.4pt" to="304.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"/>
            </w:pict>
          </mc:Fallback>
        </mc:AlternateContent>
      </w:r>
    </w:p>
    <w:p w:rsidR="00D03918" w:rsidRPr="00EC1FF7" w:rsidRDefault="00D03918" w:rsidP="00D171F6">
      <w:pPr>
        <w:spacing w:before="120" w:after="120"/>
        <w:jc w:val="center"/>
        <w:rPr>
          <w:b/>
          <w:bCs/>
        </w:rPr>
      </w:pPr>
      <w:r w:rsidRPr="00EC1FF7">
        <w:rPr>
          <w:b/>
          <w:bCs/>
        </w:rPr>
        <w:t>ỦY BAN NHÂN DÂN XÃ</w:t>
      </w:r>
      <w:r w:rsidR="00DC69AB">
        <w:rPr>
          <w:b/>
          <w:bCs/>
        </w:rPr>
        <w:t xml:space="preserve"> LỘC VĨNH</w:t>
      </w:r>
    </w:p>
    <w:p w:rsidR="00D03918" w:rsidRPr="00EC1FF7" w:rsidRDefault="00D03918" w:rsidP="009B3339">
      <w:pPr>
        <w:jc w:val="center"/>
        <w:rPr>
          <w:b/>
          <w:bCs/>
        </w:rPr>
      </w:pPr>
    </w:p>
    <w:p w:rsidR="00D03918" w:rsidRPr="00EC1FF7" w:rsidRDefault="00D03918" w:rsidP="00691126">
      <w:pPr>
        <w:spacing w:before="120" w:after="120" w:line="300" w:lineRule="exact"/>
        <w:ind w:firstLine="720"/>
      </w:pPr>
      <w:r w:rsidRPr="00EC1FF7">
        <w:t>Căn cứ Luật Tổ chức chính quyền địa phương ngày 19 tháng 6 năm 2015;</w:t>
      </w:r>
    </w:p>
    <w:p w:rsidR="00866F61" w:rsidRDefault="00D03918" w:rsidP="00691126">
      <w:pPr>
        <w:widowControl w:val="0"/>
        <w:spacing w:before="120" w:after="120" w:line="300" w:lineRule="exact"/>
        <w:ind w:firstLine="720"/>
        <w:rPr>
          <w:snapToGrid w:val="0"/>
          <w:color w:val="000000"/>
          <w:spacing w:val="2"/>
        </w:rPr>
      </w:pPr>
      <w:r w:rsidRPr="00EC1FF7">
        <w:rPr>
          <w:snapToGrid w:val="0"/>
          <w:spacing w:val="2"/>
        </w:rPr>
        <w:t xml:space="preserve">Căn cứ Nghị quyết số </w:t>
      </w:r>
      <w:r w:rsidR="00E2482B">
        <w:rPr>
          <w:snapToGrid w:val="0"/>
          <w:spacing w:val="2"/>
        </w:rPr>
        <w:t>02</w:t>
      </w:r>
      <w:r w:rsidRPr="00EC1FF7">
        <w:rPr>
          <w:snapToGrid w:val="0"/>
          <w:spacing w:val="2"/>
        </w:rPr>
        <w:t>/</w:t>
      </w:r>
      <w:r w:rsidRPr="00EC1FF7">
        <w:rPr>
          <w:snapToGrid w:val="0"/>
          <w:color w:val="000000"/>
          <w:spacing w:val="2"/>
        </w:rPr>
        <w:t>201</w:t>
      </w:r>
      <w:r w:rsidR="00E2482B">
        <w:rPr>
          <w:snapToGrid w:val="0"/>
          <w:color w:val="000000"/>
          <w:spacing w:val="2"/>
        </w:rPr>
        <w:t>8</w:t>
      </w:r>
      <w:r w:rsidRPr="00EC1FF7">
        <w:rPr>
          <w:snapToGrid w:val="0"/>
          <w:color w:val="000000"/>
          <w:spacing w:val="2"/>
        </w:rPr>
        <w:t>/NQ-HĐND ngày 1</w:t>
      </w:r>
      <w:r w:rsidR="00A23566">
        <w:rPr>
          <w:snapToGrid w:val="0"/>
          <w:color w:val="000000"/>
          <w:spacing w:val="2"/>
        </w:rPr>
        <w:t>9</w:t>
      </w:r>
      <w:r w:rsidRPr="00EC1FF7">
        <w:rPr>
          <w:snapToGrid w:val="0"/>
          <w:color w:val="000000"/>
          <w:spacing w:val="2"/>
        </w:rPr>
        <w:t xml:space="preserve"> tháng 12 năm 201</w:t>
      </w:r>
      <w:r w:rsidR="00E2482B">
        <w:rPr>
          <w:snapToGrid w:val="0"/>
          <w:color w:val="000000"/>
          <w:spacing w:val="2"/>
        </w:rPr>
        <w:t>8</w:t>
      </w:r>
      <w:r w:rsidRPr="00EC1FF7">
        <w:rPr>
          <w:snapToGrid w:val="0"/>
          <w:color w:val="000000"/>
          <w:spacing w:val="2"/>
        </w:rPr>
        <w:t xml:space="preserve"> của Hội đồng nhân dân huyện về nhiệm vụ kinh tế - xã hội năm 201</w:t>
      </w:r>
      <w:r w:rsidR="00A23566">
        <w:rPr>
          <w:snapToGrid w:val="0"/>
          <w:color w:val="000000"/>
          <w:spacing w:val="2"/>
        </w:rPr>
        <w:t>8</w:t>
      </w:r>
      <w:r w:rsidRPr="00EC1FF7">
        <w:rPr>
          <w:snapToGrid w:val="0"/>
          <w:color w:val="000000"/>
          <w:spacing w:val="2"/>
        </w:rPr>
        <w:t>;</w:t>
      </w:r>
    </w:p>
    <w:p w:rsidR="00866F61" w:rsidRPr="00EC1FF7" w:rsidRDefault="00866F61" w:rsidP="00691126">
      <w:pPr>
        <w:widowControl w:val="0"/>
        <w:spacing w:before="120" w:after="120" w:line="300" w:lineRule="exact"/>
        <w:ind w:firstLine="720"/>
        <w:rPr>
          <w:snapToGrid w:val="0"/>
          <w:color w:val="000000"/>
          <w:spacing w:val="2"/>
        </w:rPr>
      </w:pPr>
      <w:r>
        <w:rPr>
          <w:snapToGrid w:val="0"/>
          <w:color w:val="000000"/>
          <w:spacing w:val="2"/>
        </w:rPr>
        <w:t>Căn cứ Nghị quyết số</w:t>
      </w:r>
      <w:r w:rsidR="0023528A">
        <w:rPr>
          <w:snapToGrid w:val="0"/>
          <w:color w:val="000000"/>
          <w:spacing w:val="2"/>
        </w:rPr>
        <w:t xml:space="preserve"> 57</w:t>
      </w:r>
      <w:r>
        <w:rPr>
          <w:snapToGrid w:val="0"/>
          <w:color w:val="000000"/>
          <w:spacing w:val="2"/>
        </w:rPr>
        <w:t>-NQ/ĐU</w:t>
      </w:r>
      <w:r w:rsidR="0023528A">
        <w:rPr>
          <w:snapToGrid w:val="0"/>
          <w:color w:val="000000"/>
          <w:spacing w:val="2"/>
        </w:rPr>
        <w:t xml:space="preserve"> ngày 17 </w:t>
      </w:r>
      <w:r w:rsidR="007678F4">
        <w:rPr>
          <w:snapToGrid w:val="0"/>
          <w:color w:val="000000"/>
          <w:spacing w:val="2"/>
        </w:rPr>
        <w:t xml:space="preserve">tháng 12 </w:t>
      </w:r>
      <w:r>
        <w:rPr>
          <w:snapToGrid w:val="0"/>
          <w:color w:val="000000"/>
          <w:spacing w:val="2"/>
        </w:rPr>
        <w:t>năm 201</w:t>
      </w:r>
      <w:r w:rsidR="00E2482B">
        <w:rPr>
          <w:snapToGrid w:val="0"/>
          <w:color w:val="000000"/>
          <w:spacing w:val="2"/>
        </w:rPr>
        <w:t>8</w:t>
      </w:r>
      <w:r>
        <w:rPr>
          <w:snapToGrid w:val="0"/>
          <w:color w:val="000000"/>
          <w:spacing w:val="2"/>
        </w:rPr>
        <w:t xml:space="preserve"> của Đảng ủy xã về nhiệm vụ </w:t>
      </w:r>
      <w:r w:rsidR="00935B1C">
        <w:rPr>
          <w:snapToGrid w:val="0"/>
          <w:color w:val="000000"/>
          <w:spacing w:val="2"/>
        </w:rPr>
        <w:t xml:space="preserve">phát triển </w:t>
      </w:r>
      <w:r>
        <w:rPr>
          <w:snapToGrid w:val="0"/>
          <w:color w:val="000000"/>
          <w:spacing w:val="2"/>
        </w:rPr>
        <w:t>kinh tế</w:t>
      </w:r>
      <w:r w:rsidR="00935B1C">
        <w:rPr>
          <w:snapToGrid w:val="0"/>
          <w:color w:val="000000"/>
          <w:spacing w:val="2"/>
        </w:rPr>
        <w:t xml:space="preserve"> - </w:t>
      </w:r>
      <w:r w:rsidR="00C91DB4">
        <w:rPr>
          <w:snapToGrid w:val="0"/>
          <w:color w:val="000000"/>
          <w:spacing w:val="2"/>
        </w:rPr>
        <w:t>xã hội năm 201</w:t>
      </w:r>
      <w:r w:rsidR="00E2482B">
        <w:rPr>
          <w:snapToGrid w:val="0"/>
          <w:color w:val="000000"/>
          <w:spacing w:val="2"/>
        </w:rPr>
        <w:t>9</w:t>
      </w:r>
      <w:r w:rsidR="003A3DAE">
        <w:rPr>
          <w:snapToGrid w:val="0"/>
          <w:color w:val="000000"/>
          <w:spacing w:val="2"/>
        </w:rPr>
        <w:t>;</w:t>
      </w:r>
    </w:p>
    <w:p w:rsidR="00D03918" w:rsidRPr="00EC1FF7" w:rsidRDefault="00D03918" w:rsidP="00691126">
      <w:pPr>
        <w:widowControl w:val="0"/>
        <w:spacing w:before="120" w:after="120" w:line="300" w:lineRule="exact"/>
        <w:ind w:firstLine="720"/>
        <w:rPr>
          <w:snapToGrid w:val="0"/>
          <w:color w:val="000000"/>
          <w:spacing w:val="2"/>
        </w:rPr>
      </w:pPr>
      <w:r w:rsidRPr="00EC1FF7">
        <w:rPr>
          <w:snapToGrid w:val="0"/>
          <w:spacing w:val="2"/>
        </w:rPr>
        <w:t>Căn cứ Nghị quyết số</w:t>
      </w:r>
      <w:r w:rsidR="003B3AD6">
        <w:rPr>
          <w:snapToGrid w:val="0"/>
          <w:spacing w:val="2"/>
        </w:rPr>
        <w:t xml:space="preserve"> 02</w:t>
      </w:r>
      <w:r w:rsidRPr="00EC1FF7">
        <w:rPr>
          <w:snapToGrid w:val="0"/>
          <w:spacing w:val="2"/>
        </w:rPr>
        <w:t>/</w:t>
      </w:r>
      <w:r w:rsidRPr="00EC1FF7">
        <w:rPr>
          <w:snapToGrid w:val="0"/>
          <w:color w:val="000000"/>
          <w:spacing w:val="2"/>
        </w:rPr>
        <w:t>201</w:t>
      </w:r>
      <w:r w:rsidR="00534E37">
        <w:rPr>
          <w:snapToGrid w:val="0"/>
          <w:color w:val="000000"/>
          <w:spacing w:val="2"/>
        </w:rPr>
        <w:t>8</w:t>
      </w:r>
      <w:r w:rsidR="003B3AD6">
        <w:rPr>
          <w:snapToGrid w:val="0"/>
          <w:color w:val="000000"/>
          <w:spacing w:val="2"/>
        </w:rPr>
        <w:t>/NQ-HĐND ngày</w:t>
      </w:r>
      <w:r w:rsidR="002F57D4">
        <w:rPr>
          <w:snapToGrid w:val="0"/>
          <w:color w:val="000000"/>
          <w:spacing w:val="2"/>
        </w:rPr>
        <w:t xml:space="preserve"> 28 </w:t>
      </w:r>
      <w:r w:rsidRPr="00EC1FF7">
        <w:rPr>
          <w:snapToGrid w:val="0"/>
          <w:color w:val="000000"/>
          <w:spacing w:val="2"/>
        </w:rPr>
        <w:t xml:space="preserve">tháng </w:t>
      </w:r>
      <w:r w:rsidR="003B3AD6">
        <w:rPr>
          <w:snapToGrid w:val="0"/>
          <w:color w:val="000000"/>
          <w:spacing w:val="2"/>
        </w:rPr>
        <w:t>12</w:t>
      </w:r>
      <w:r w:rsidRPr="00EC1FF7">
        <w:rPr>
          <w:snapToGrid w:val="0"/>
          <w:color w:val="000000"/>
          <w:spacing w:val="2"/>
        </w:rPr>
        <w:t xml:space="preserve"> năm 201</w:t>
      </w:r>
      <w:r w:rsidR="003B3AD6">
        <w:rPr>
          <w:snapToGrid w:val="0"/>
          <w:color w:val="000000"/>
          <w:spacing w:val="2"/>
        </w:rPr>
        <w:t>8</w:t>
      </w:r>
      <w:r w:rsidRPr="00EC1FF7">
        <w:rPr>
          <w:snapToGrid w:val="0"/>
          <w:color w:val="000000"/>
          <w:spacing w:val="2"/>
        </w:rPr>
        <w:t xml:space="preserve"> của Hội đồng nhân dân xã về nhiệm vụ kinh tế - xã hội năm 201</w:t>
      </w:r>
      <w:r w:rsidR="00E2482B">
        <w:rPr>
          <w:snapToGrid w:val="0"/>
          <w:color w:val="000000"/>
          <w:spacing w:val="2"/>
        </w:rPr>
        <w:t>9</w:t>
      </w:r>
      <w:r w:rsidRPr="00EC1FF7">
        <w:rPr>
          <w:snapToGrid w:val="0"/>
          <w:color w:val="000000"/>
          <w:spacing w:val="2"/>
        </w:rPr>
        <w:t>;</w:t>
      </w:r>
    </w:p>
    <w:p w:rsidR="00173A39" w:rsidRDefault="00D171F6" w:rsidP="00B43B27">
      <w:pPr>
        <w:pStyle w:val="BodyText"/>
        <w:spacing w:before="120" w:after="120" w:line="288" w:lineRule="auto"/>
        <w:ind w:firstLine="720"/>
        <w:rPr>
          <w:spacing w:val="-2"/>
          <w:sz w:val="28"/>
        </w:rPr>
      </w:pPr>
      <w:r>
        <w:rPr>
          <w:spacing w:val="-2"/>
          <w:sz w:val="28"/>
        </w:rPr>
        <w:t>Theo</w:t>
      </w:r>
      <w:r w:rsidR="00D03918" w:rsidRPr="00EC1FF7">
        <w:rPr>
          <w:spacing w:val="-2"/>
          <w:sz w:val="28"/>
        </w:rPr>
        <w:t xml:space="preserve"> đề nghị của Văn phòng </w:t>
      </w:r>
      <w:r w:rsidR="003B3AD6">
        <w:rPr>
          <w:spacing w:val="-2"/>
          <w:sz w:val="28"/>
        </w:rPr>
        <w:t>- thống kê UBND</w:t>
      </w:r>
      <w:r w:rsidR="00D03918">
        <w:rPr>
          <w:spacing w:val="-2"/>
          <w:sz w:val="28"/>
        </w:rPr>
        <w:t xml:space="preserve"> xã</w:t>
      </w:r>
      <w:r w:rsidR="00D03918" w:rsidRPr="00EC1FF7">
        <w:rPr>
          <w:spacing w:val="-2"/>
          <w:sz w:val="28"/>
        </w:rPr>
        <w:t>,</w:t>
      </w:r>
    </w:p>
    <w:p w:rsidR="00D171F6" w:rsidRDefault="00D03918" w:rsidP="00B43B27">
      <w:pPr>
        <w:pStyle w:val="BodyText"/>
        <w:spacing w:before="120" w:after="120" w:line="288" w:lineRule="auto"/>
        <w:jc w:val="center"/>
        <w:rPr>
          <w:b/>
          <w:sz w:val="28"/>
        </w:rPr>
      </w:pPr>
      <w:r w:rsidRPr="002B34B2">
        <w:rPr>
          <w:b/>
          <w:sz w:val="28"/>
        </w:rPr>
        <w:t>QUYẾT ĐỊNH:</w:t>
      </w:r>
    </w:p>
    <w:p w:rsidR="00D03918" w:rsidRPr="00EC1FF7" w:rsidRDefault="00D03918" w:rsidP="00691126">
      <w:pPr>
        <w:pStyle w:val="BodyTextIndent"/>
        <w:spacing w:before="120" w:after="120" w:line="300" w:lineRule="exact"/>
        <w:ind w:firstLine="720"/>
        <w:rPr>
          <w:szCs w:val="28"/>
        </w:rPr>
      </w:pPr>
      <w:r w:rsidRPr="00EC1FF7">
        <w:rPr>
          <w:b/>
          <w:bCs/>
          <w:szCs w:val="28"/>
        </w:rPr>
        <w:t>Điều 1.</w:t>
      </w:r>
      <w:r w:rsidRPr="00EC1FF7">
        <w:rPr>
          <w:szCs w:val="28"/>
        </w:rPr>
        <w:t xml:space="preserve"> Phân công theo dõi, chỉ đạo thực hiện các mục tiêu, nhiệm vụ và triển khai các giải pháp thực hiệ</w:t>
      </w:r>
      <w:r w:rsidR="00A03197">
        <w:rPr>
          <w:szCs w:val="28"/>
        </w:rPr>
        <w:t xml:space="preserve">n kế hoạch phát triển kinh tế - </w:t>
      </w:r>
      <w:r w:rsidRPr="00EC1FF7">
        <w:rPr>
          <w:szCs w:val="28"/>
        </w:rPr>
        <w:t>xã hội năm 201</w:t>
      </w:r>
      <w:r w:rsidR="00484905">
        <w:rPr>
          <w:szCs w:val="28"/>
        </w:rPr>
        <w:t>9</w:t>
      </w:r>
      <w:r w:rsidRPr="00EC1FF7">
        <w:rPr>
          <w:szCs w:val="28"/>
        </w:rPr>
        <w:t>, với các nội dung sau:</w:t>
      </w:r>
    </w:p>
    <w:p w:rsidR="00D03918" w:rsidRPr="00EC1FF7" w:rsidRDefault="00D03918" w:rsidP="00691126">
      <w:pPr>
        <w:pStyle w:val="BodyTextIndent"/>
        <w:spacing w:before="120" w:after="120" w:line="300" w:lineRule="exact"/>
        <w:ind w:firstLine="720"/>
        <w:rPr>
          <w:b/>
          <w:szCs w:val="28"/>
        </w:rPr>
      </w:pPr>
      <w:r w:rsidRPr="00EC1FF7">
        <w:rPr>
          <w:b/>
          <w:szCs w:val="28"/>
        </w:rPr>
        <w:t>I. MỤC TIÊU, CÁC CHỈ TIÊU KINH TẾ - XÃ HỘI CHỦ YẾU</w:t>
      </w:r>
    </w:p>
    <w:p w:rsidR="00071A91" w:rsidRDefault="00D03918" w:rsidP="00691126">
      <w:pPr>
        <w:spacing w:before="120" w:after="120" w:line="300" w:lineRule="exact"/>
        <w:ind w:firstLine="720"/>
        <w:rPr>
          <w:szCs w:val="28"/>
        </w:rPr>
      </w:pPr>
      <w:r w:rsidRPr="00EC1FF7">
        <w:rPr>
          <w:b/>
        </w:rPr>
        <w:t>1. Mục tiêu:</w:t>
      </w:r>
      <w:r w:rsidR="004F3105">
        <w:rPr>
          <w:b/>
        </w:rPr>
        <w:t xml:space="preserve"> </w:t>
      </w:r>
      <w:r w:rsidR="002F57D4">
        <w:rPr>
          <w:szCs w:val="28"/>
        </w:rPr>
        <w:t xml:space="preserve">Tiếp tục đẩy mạnh phát triển kinh tế theo hướng </w:t>
      </w:r>
      <w:r w:rsidR="00595A26">
        <w:rPr>
          <w:szCs w:val="28"/>
        </w:rPr>
        <w:t xml:space="preserve">cơ cấu </w:t>
      </w:r>
      <w:r w:rsidR="002F57D4">
        <w:rPr>
          <w:szCs w:val="28"/>
        </w:rPr>
        <w:t xml:space="preserve">bền vững, ưu tiên </w:t>
      </w:r>
      <w:r w:rsidR="002F57D4" w:rsidRPr="00E41D43">
        <w:rPr>
          <w:szCs w:val="28"/>
        </w:rPr>
        <w:t>phát triể</w:t>
      </w:r>
      <w:r w:rsidR="002F57D4">
        <w:rPr>
          <w:szCs w:val="28"/>
        </w:rPr>
        <w:t xml:space="preserve">n </w:t>
      </w:r>
      <w:r w:rsidR="00595A26">
        <w:rPr>
          <w:szCs w:val="28"/>
        </w:rPr>
        <w:t xml:space="preserve">ngành, </w:t>
      </w:r>
      <w:r w:rsidR="002F57D4" w:rsidRPr="00E41D43">
        <w:rPr>
          <w:szCs w:val="28"/>
        </w:rPr>
        <w:t>lĩnh vực có</w:t>
      </w:r>
      <w:r w:rsidR="002F57D4">
        <w:rPr>
          <w:szCs w:val="28"/>
        </w:rPr>
        <w:t xml:space="preserve"> nhiều </w:t>
      </w:r>
      <w:r w:rsidR="002F57D4" w:rsidRPr="00E41D43">
        <w:rPr>
          <w:szCs w:val="28"/>
        </w:rPr>
        <w:t>tiềm năng</w:t>
      </w:r>
      <w:r w:rsidR="002F57D4">
        <w:rPr>
          <w:szCs w:val="28"/>
        </w:rPr>
        <w:t xml:space="preserve"> lợi thế</w:t>
      </w:r>
      <w:r w:rsidR="002F57D4" w:rsidRPr="00E41D43">
        <w:rPr>
          <w:szCs w:val="28"/>
        </w:rPr>
        <w:t xml:space="preserve"> </w:t>
      </w:r>
      <w:r w:rsidR="002F57D4">
        <w:rPr>
          <w:szCs w:val="28"/>
        </w:rPr>
        <w:t>như dịch vụ du lịch biển</w:t>
      </w:r>
      <w:r w:rsidR="002F57D4" w:rsidRPr="00E41D43">
        <w:rPr>
          <w:szCs w:val="28"/>
        </w:rPr>
        <w:t xml:space="preserve">; </w:t>
      </w:r>
      <w:r w:rsidR="002F57D4">
        <w:rPr>
          <w:szCs w:val="28"/>
        </w:rPr>
        <w:t xml:space="preserve">khuyến khích </w:t>
      </w:r>
      <w:r w:rsidR="00595A26">
        <w:rPr>
          <w:szCs w:val="28"/>
        </w:rPr>
        <w:t xml:space="preserve">nhân dân </w:t>
      </w:r>
      <w:r w:rsidR="002F57D4">
        <w:rPr>
          <w:szCs w:val="28"/>
        </w:rPr>
        <w:t>đầu tư</w:t>
      </w:r>
      <w:r w:rsidR="00595A26">
        <w:rPr>
          <w:szCs w:val="28"/>
        </w:rPr>
        <w:t xml:space="preserve"> </w:t>
      </w:r>
      <w:r w:rsidR="002F57D4">
        <w:rPr>
          <w:szCs w:val="28"/>
        </w:rPr>
        <w:t>một số ngành nghề tiểu thủ công nghiệ</w:t>
      </w:r>
      <w:r w:rsidR="00595A26">
        <w:rPr>
          <w:szCs w:val="28"/>
        </w:rPr>
        <w:t xml:space="preserve">p </w:t>
      </w:r>
      <w:r w:rsidR="002F57D4">
        <w:rPr>
          <w:szCs w:val="28"/>
        </w:rPr>
        <w:t>phát triển theo hướng mở rộng thị trường, chú trọ</w:t>
      </w:r>
      <w:r w:rsidR="00595A26">
        <w:rPr>
          <w:szCs w:val="28"/>
        </w:rPr>
        <w:t xml:space="preserve">ng nâng cao </w:t>
      </w:r>
      <w:r w:rsidR="002F57D4">
        <w:rPr>
          <w:szCs w:val="28"/>
        </w:rPr>
        <w:t xml:space="preserve">chất lượng sản phẩm và quảng bá thương hiệu; tiếp tục thực hiện việc </w:t>
      </w:r>
      <w:r w:rsidR="002F57D4" w:rsidRPr="00E41D43">
        <w:rPr>
          <w:szCs w:val="28"/>
        </w:rPr>
        <w:t xml:space="preserve">chuyển đổi </w:t>
      </w:r>
      <w:r w:rsidR="002F57D4">
        <w:rPr>
          <w:szCs w:val="28"/>
        </w:rPr>
        <w:t xml:space="preserve">hiệu quả </w:t>
      </w:r>
      <w:r w:rsidR="002F57D4" w:rsidRPr="00E41D43">
        <w:rPr>
          <w:szCs w:val="28"/>
        </w:rPr>
        <w:t xml:space="preserve">diện tích đất trồng lúa </w:t>
      </w:r>
      <w:r w:rsidR="002F57D4">
        <w:rPr>
          <w:szCs w:val="28"/>
        </w:rPr>
        <w:t xml:space="preserve">thiếu nước </w:t>
      </w:r>
      <w:r w:rsidR="002F57D4" w:rsidRPr="00E41D43">
        <w:rPr>
          <w:szCs w:val="28"/>
        </w:rPr>
        <w:t>sang trồng các loạ</w:t>
      </w:r>
      <w:r w:rsidR="002F57D4">
        <w:rPr>
          <w:szCs w:val="28"/>
        </w:rPr>
        <w:t xml:space="preserve">i cây công nghiệp ngắn ngày </w:t>
      </w:r>
      <w:r w:rsidR="002F57D4" w:rsidRPr="00E41D43">
        <w:rPr>
          <w:szCs w:val="28"/>
        </w:rPr>
        <w:t>có giá trị</w:t>
      </w:r>
      <w:r w:rsidR="002F57D4">
        <w:rPr>
          <w:szCs w:val="28"/>
        </w:rPr>
        <w:t xml:space="preserve">; vận động nhân dân </w:t>
      </w:r>
      <w:r w:rsidR="00071A91">
        <w:rPr>
          <w:szCs w:val="28"/>
        </w:rPr>
        <w:t xml:space="preserve">tiếp tục </w:t>
      </w:r>
      <w:r w:rsidR="002F57D4">
        <w:rPr>
          <w:szCs w:val="28"/>
        </w:rPr>
        <w:t xml:space="preserve">thực hiện có hiệu quả mô hình </w:t>
      </w:r>
      <w:r w:rsidR="00071A91">
        <w:rPr>
          <w:szCs w:val="28"/>
        </w:rPr>
        <w:t xml:space="preserve">hỗ trợ </w:t>
      </w:r>
      <w:r w:rsidR="002F57D4">
        <w:rPr>
          <w:szCs w:val="28"/>
        </w:rPr>
        <w:t xml:space="preserve">phát triển sản xuất </w:t>
      </w:r>
      <w:r w:rsidR="00071A91">
        <w:rPr>
          <w:szCs w:val="28"/>
        </w:rPr>
        <w:t>của</w:t>
      </w:r>
      <w:r w:rsidR="002F57D4">
        <w:rPr>
          <w:szCs w:val="28"/>
        </w:rPr>
        <w:t xml:space="preserve"> các dự án thuộc </w:t>
      </w:r>
      <w:r w:rsidR="00071A91">
        <w:rPr>
          <w:szCs w:val="28"/>
        </w:rPr>
        <w:t>C</w:t>
      </w:r>
      <w:r w:rsidR="002F57D4">
        <w:rPr>
          <w:szCs w:val="28"/>
        </w:rPr>
        <w:t xml:space="preserve">hương trình mục tiêu quốc gia giảm nghèo bền vững. </w:t>
      </w:r>
    </w:p>
    <w:p w:rsidR="004F3105" w:rsidRDefault="002F57D4" w:rsidP="00691126">
      <w:pPr>
        <w:spacing w:before="120" w:after="120" w:line="300" w:lineRule="exact"/>
        <w:ind w:firstLine="720"/>
        <w:rPr>
          <w:szCs w:val="28"/>
        </w:rPr>
      </w:pPr>
      <w:r>
        <w:rPr>
          <w:szCs w:val="28"/>
        </w:rPr>
        <w:t xml:space="preserve">Tích cực chủ động ứng phó, thích nghi với biến đổi khí hậu; quản lý </w:t>
      </w:r>
      <w:r w:rsidR="00071A91">
        <w:rPr>
          <w:szCs w:val="28"/>
        </w:rPr>
        <w:t xml:space="preserve">chặt chẽ </w:t>
      </w:r>
      <w:r>
        <w:rPr>
          <w:szCs w:val="28"/>
        </w:rPr>
        <w:t xml:space="preserve">tài nguyên </w:t>
      </w:r>
      <w:r w:rsidR="00071A91">
        <w:rPr>
          <w:szCs w:val="28"/>
        </w:rPr>
        <w:t>khoáng sản</w:t>
      </w:r>
      <w:r>
        <w:rPr>
          <w:szCs w:val="28"/>
        </w:rPr>
        <w:t xml:space="preserve"> và bảo vệ môi trường. </w:t>
      </w:r>
      <w:r w:rsidRPr="00E41D43">
        <w:rPr>
          <w:szCs w:val="28"/>
        </w:rPr>
        <w:t>Huy động mọi nguồn lực</w:t>
      </w:r>
      <w:r>
        <w:rPr>
          <w:szCs w:val="28"/>
        </w:rPr>
        <w:t xml:space="preserve"> nhằm xã hội hóa, tập trung </w:t>
      </w:r>
      <w:r w:rsidRPr="00E41D43">
        <w:rPr>
          <w:szCs w:val="28"/>
        </w:rPr>
        <w:t>đầu tư cơ sở hạ tầng</w:t>
      </w:r>
      <w:r>
        <w:rPr>
          <w:szCs w:val="28"/>
        </w:rPr>
        <w:t xml:space="preserve"> gắn với chương trình mục tiêu quốc gia xây dựng nông thôn mới.</w:t>
      </w:r>
      <w:r w:rsidRPr="00E41D43">
        <w:rPr>
          <w:szCs w:val="28"/>
        </w:rPr>
        <w:t xml:space="preserve"> </w:t>
      </w:r>
      <w:r>
        <w:rPr>
          <w:szCs w:val="28"/>
        </w:rPr>
        <w:t xml:space="preserve">Chú trọng </w:t>
      </w:r>
      <w:r w:rsidRPr="00E41D43">
        <w:rPr>
          <w:szCs w:val="28"/>
        </w:rPr>
        <w:t>nâng cao chất lượng giáo dục</w:t>
      </w:r>
      <w:r>
        <w:rPr>
          <w:szCs w:val="28"/>
        </w:rPr>
        <w:t xml:space="preserve"> và đào tạo; </w:t>
      </w:r>
      <w:r w:rsidRPr="00E41D43">
        <w:rPr>
          <w:szCs w:val="28"/>
        </w:rPr>
        <w:t>chăm sóc sức khỏe ban đầu cho nhân dân</w:t>
      </w:r>
      <w:r>
        <w:rPr>
          <w:szCs w:val="28"/>
        </w:rPr>
        <w:t>;</w:t>
      </w:r>
      <w:r w:rsidRPr="00E41D43">
        <w:rPr>
          <w:szCs w:val="28"/>
        </w:rPr>
        <w:t xml:space="preserve"> </w:t>
      </w:r>
      <w:r>
        <w:rPr>
          <w:szCs w:val="28"/>
        </w:rPr>
        <w:t xml:space="preserve">thực hiện kịp thời, có hiệu quả chính sách an sinh xã hội; tiếp tục giữ vững </w:t>
      </w:r>
      <w:r w:rsidR="004D1DF2">
        <w:rPr>
          <w:szCs w:val="28"/>
        </w:rPr>
        <w:t xml:space="preserve">tình hình </w:t>
      </w:r>
      <w:r>
        <w:rPr>
          <w:szCs w:val="28"/>
        </w:rPr>
        <w:t>an ninh chính trị, trật tự an toàn xã hội trên địa bàn.</w:t>
      </w:r>
    </w:p>
    <w:p w:rsidR="00164339" w:rsidRDefault="00164339" w:rsidP="00691126">
      <w:pPr>
        <w:spacing w:before="120" w:after="120" w:line="300" w:lineRule="exact"/>
        <w:ind w:firstLine="720"/>
        <w:rPr>
          <w:b/>
        </w:rPr>
      </w:pPr>
      <w:r w:rsidRPr="00E17AFD">
        <w:rPr>
          <w:b/>
          <w:szCs w:val="28"/>
        </w:rPr>
        <w:lastRenderedPageBreak/>
        <w:t>2. Chủ đề của năm</w:t>
      </w:r>
      <w:r w:rsidR="00E17AFD" w:rsidRPr="00E17AFD">
        <w:rPr>
          <w:b/>
          <w:szCs w:val="28"/>
        </w:rPr>
        <w:t>:</w:t>
      </w:r>
      <w:r w:rsidR="00E17AFD">
        <w:rPr>
          <w:szCs w:val="28"/>
        </w:rPr>
        <w:t xml:space="preserve"> </w:t>
      </w:r>
      <w:r w:rsidR="00E17AFD" w:rsidRPr="00E17AFD">
        <w:rPr>
          <w:b/>
          <w:i/>
        </w:rPr>
        <w:t>“Năm kỷ cương, kỷ luật hành chính. Năm nâng cao hiệu lực, hiệu quả hoạt động của hệ thống chính trị”</w:t>
      </w:r>
      <w:r w:rsidR="00E17AFD">
        <w:t>.</w:t>
      </w:r>
    </w:p>
    <w:p w:rsidR="00D03918" w:rsidRDefault="00E17AFD" w:rsidP="00691126">
      <w:pPr>
        <w:spacing w:before="120" w:after="120" w:line="300" w:lineRule="exact"/>
        <w:ind w:firstLine="720"/>
        <w:rPr>
          <w:b/>
        </w:rPr>
      </w:pPr>
      <w:r>
        <w:rPr>
          <w:b/>
        </w:rPr>
        <w:t>3</w:t>
      </w:r>
      <w:r w:rsidR="00D03918" w:rsidRPr="00EC1FF7">
        <w:rPr>
          <w:b/>
        </w:rPr>
        <w:t>.</w:t>
      </w:r>
      <w:r w:rsidR="00D03918">
        <w:rPr>
          <w:b/>
        </w:rPr>
        <w:t xml:space="preserve"> Các chỉ tiêu </w:t>
      </w:r>
      <w:r w:rsidR="004F3105">
        <w:rPr>
          <w:b/>
        </w:rPr>
        <w:t xml:space="preserve">kinh tế - xã hội </w:t>
      </w:r>
      <w:r w:rsidR="00D03918">
        <w:rPr>
          <w:b/>
        </w:rPr>
        <w:t>chủ yếu năm 201</w:t>
      </w:r>
      <w:r w:rsidR="00D171F6">
        <w:rPr>
          <w:b/>
        </w:rPr>
        <w:t>9</w:t>
      </w:r>
      <w:r w:rsidR="00D03918">
        <w:rPr>
          <w:b/>
        </w:rPr>
        <w:t>:</w:t>
      </w:r>
    </w:p>
    <w:p w:rsidR="009C0742" w:rsidRPr="009C0742" w:rsidRDefault="009C0742" w:rsidP="00691126">
      <w:pPr>
        <w:spacing w:before="120" w:after="120" w:line="300" w:lineRule="exact"/>
        <w:ind w:firstLine="720"/>
      </w:pPr>
      <w:r>
        <w:t>Các ban ngành, bộ phận thuộc UBND xã theo chức năng nhiệm vụ phân công, chủ trì tổng hợp, theo dõi, tham mưu đề xuất chỉ đạo và chịu trách nhiệm</w:t>
      </w:r>
      <w:r w:rsidR="00BF3644">
        <w:t xml:space="preserve"> thực hiện các chỉ tiêu theo kế hoạch; trong đó, chú ý các chỉ tiêu quan trọng, cụ thể:</w:t>
      </w:r>
    </w:p>
    <w:p w:rsidR="00273045" w:rsidRDefault="00BF3644" w:rsidP="00691126">
      <w:pPr>
        <w:spacing w:before="120" w:after="120" w:line="300" w:lineRule="exact"/>
        <w:ind w:firstLine="720"/>
        <w:rPr>
          <w:b/>
        </w:rPr>
      </w:pPr>
      <w:r w:rsidRPr="00273045">
        <w:rPr>
          <w:b/>
          <w:i/>
        </w:rPr>
        <w:t>a)</w:t>
      </w:r>
      <w:r w:rsidR="00D03918" w:rsidRPr="00273045">
        <w:rPr>
          <w:b/>
          <w:i/>
        </w:rPr>
        <w:t xml:space="preserve"> Văn phòng </w:t>
      </w:r>
      <w:r w:rsidRPr="00273045">
        <w:rPr>
          <w:b/>
          <w:i/>
        </w:rPr>
        <w:t>- thống kê</w:t>
      </w:r>
      <w:r w:rsidR="004F3105" w:rsidRPr="00273045">
        <w:rPr>
          <w:b/>
          <w:i/>
        </w:rPr>
        <w:t xml:space="preserve"> </w:t>
      </w:r>
      <w:r w:rsidRPr="00273045">
        <w:rPr>
          <w:b/>
          <w:i/>
        </w:rPr>
        <w:t>UBND</w:t>
      </w:r>
      <w:r w:rsidR="00D03918" w:rsidRPr="00273045">
        <w:rPr>
          <w:b/>
          <w:i/>
        </w:rPr>
        <w:t xml:space="preserve"> xã:</w:t>
      </w:r>
      <w:r w:rsidR="00D03918">
        <w:rPr>
          <w:b/>
        </w:rPr>
        <w:t xml:space="preserve"> </w:t>
      </w:r>
    </w:p>
    <w:p w:rsidR="00D03918" w:rsidRDefault="004F3105" w:rsidP="00691126">
      <w:pPr>
        <w:spacing w:before="120" w:after="120" w:line="300" w:lineRule="exact"/>
        <w:ind w:firstLine="720"/>
      </w:pPr>
      <w:r w:rsidRPr="004F3105">
        <w:t>Chủ trì</w:t>
      </w:r>
      <w:r w:rsidR="00D929FE">
        <w:t xml:space="preserve"> tổng hợp</w:t>
      </w:r>
      <w:r w:rsidR="00590BFF">
        <w:t>,</w:t>
      </w:r>
      <w:r w:rsidRPr="004F3105">
        <w:t xml:space="preserve"> t</w:t>
      </w:r>
      <w:r w:rsidR="00D03918" w:rsidRPr="00EC1FF7">
        <w:t>heo dõi</w:t>
      </w:r>
      <w:r w:rsidR="00D03918">
        <w:t>,</w:t>
      </w:r>
      <w:r w:rsidR="00D03918" w:rsidRPr="00EC1FF7">
        <w:t xml:space="preserve"> tham mưu đề xuất thực hiện các chỉ tiêu:</w:t>
      </w:r>
    </w:p>
    <w:p w:rsidR="00CB03FD" w:rsidRDefault="00D929FE" w:rsidP="00691126">
      <w:pPr>
        <w:tabs>
          <w:tab w:val="left" w:pos="6946"/>
        </w:tabs>
        <w:spacing w:before="120" w:after="120" w:line="300" w:lineRule="exact"/>
        <w:ind w:firstLine="720"/>
      </w:pPr>
      <w:r>
        <w:t>- Thu nhập bình quân đầu người</w:t>
      </w:r>
      <w:r>
        <w:tab/>
        <w:t>: 48,44 triệu đồng</w:t>
      </w:r>
    </w:p>
    <w:p w:rsidR="00D929FE" w:rsidRPr="00D929FE" w:rsidRDefault="00D929FE" w:rsidP="00691126">
      <w:pPr>
        <w:tabs>
          <w:tab w:val="left" w:pos="6946"/>
        </w:tabs>
        <w:spacing w:before="120" w:after="120" w:line="300" w:lineRule="exact"/>
        <w:ind w:firstLine="720"/>
      </w:pPr>
      <w:r>
        <w:t>- Sản lượng lương thực có hạt</w:t>
      </w:r>
      <w:r>
        <w:tab/>
        <w:t xml:space="preserve">: </w:t>
      </w:r>
      <w:r w:rsidRPr="001F0571">
        <w:rPr>
          <w:szCs w:val="28"/>
        </w:rPr>
        <w:t>5</w:t>
      </w:r>
      <w:r>
        <w:rPr>
          <w:szCs w:val="28"/>
        </w:rPr>
        <w:t>74</w:t>
      </w:r>
      <w:r w:rsidRPr="001F0571">
        <w:rPr>
          <w:szCs w:val="28"/>
        </w:rPr>
        <w:t>,</w:t>
      </w:r>
      <w:r>
        <w:rPr>
          <w:szCs w:val="28"/>
        </w:rPr>
        <w:t>69</w:t>
      </w:r>
      <w:r w:rsidRPr="001F0571">
        <w:rPr>
          <w:szCs w:val="28"/>
        </w:rPr>
        <w:t xml:space="preserve"> tấn</w:t>
      </w:r>
    </w:p>
    <w:p w:rsidR="00273045" w:rsidRDefault="00BF3644" w:rsidP="00691126">
      <w:pPr>
        <w:spacing w:before="120" w:after="120" w:line="300" w:lineRule="exact"/>
        <w:ind w:firstLine="720"/>
        <w:rPr>
          <w:b/>
        </w:rPr>
      </w:pPr>
      <w:r w:rsidRPr="00273045">
        <w:rPr>
          <w:b/>
          <w:i/>
        </w:rPr>
        <w:t xml:space="preserve">b) </w:t>
      </w:r>
      <w:r w:rsidR="009B0FB6">
        <w:rPr>
          <w:b/>
          <w:i/>
        </w:rPr>
        <w:t>Tài chính - kế toán</w:t>
      </w:r>
      <w:r w:rsidR="00D03918" w:rsidRPr="00273045">
        <w:rPr>
          <w:b/>
          <w:i/>
        </w:rPr>
        <w:t>:</w:t>
      </w:r>
      <w:r w:rsidR="00D03918">
        <w:rPr>
          <w:b/>
        </w:rPr>
        <w:t xml:space="preserve"> </w:t>
      </w:r>
    </w:p>
    <w:p w:rsidR="00CB03FD" w:rsidRDefault="00CB03FD" w:rsidP="00691126">
      <w:pPr>
        <w:spacing w:before="120" w:after="120" w:line="300" w:lineRule="exact"/>
        <w:ind w:firstLine="720"/>
      </w:pPr>
      <w:r w:rsidRPr="00425E11">
        <w:t>Phối hợp, t</w:t>
      </w:r>
      <w:r w:rsidRPr="00EC1FF7">
        <w:t>heo dõi, tham mưu đề xuất thực hiện các</w:t>
      </w:r>
      <w:r>
        <w:t xml:space="preserve"> nhiệm vụ,</w:t>
      </w:r>
      <w:r w:rsidRPr="00EC1FF7">
        <w:t xml:space="preserve"> chỉ tiêu:</w:t>
      </w:r>
    </w:p>
    <w:p w:rsidR="00D03918" w:rsidRPr="00EC1FF7" w:rsidRDefault="00D03918" w:rsidP="00691126">
      <w:pPr>
        <w:tabs>
          <w:tab w:val="left" w:pos="6946"/>
        </w:tabs>
        <w:spacing w:before="120" w:after="120" w:line="300" w:lineRule="exact"/>
        <w:ind w:firstLine="720"/>
      </w:pPr>
      <w:r w:rsidRPr="00EC1FF7">
        <w:t>- Thu ngân sách</w:t>
      </w:r>
      <w:r w:rsidR="00A86984">
        <w:t xml:space="preserve"> Nhà nước</w:t>
      </w:r>
      <w:r w:rsidRPr="00EC1FF7">
        <w:t xml:space="preserve"> trên địa bàn</w:t>
      </w:r>
      <w:r w:rsidR="00CA203B">
        <w:tab/>
      </w:r>
      <w:r w:rsidRPr="00EC1FF7">
        <w:t>: 3,</w:t>
      </w:r>
      <w:r w:rsidR="00273045">
        <w:t>900</w:t>
      </w:r>
      <w:r w:rsidRPr="00EC1FF7">
        <w:t xml:space="preserve"> tỷ đồ</w:t>
      </w:r>
      <w:r w:rsidR="00273045">
        <w:t>ng</w:t>
      </w:r>
    </w:p>
    <w:p w:rsidR="00D03918" w:rsidRPr="00EC1FF7" w:rsidRDefault="00D03918" w:rsidP="00691126">
      <w:pPr>
        <w:tabs>
          <w:tab w:val="left" w:pos="6946"/>
        </w:tabs>
        <w:spacing w:before="120" w:after="120" w:line="300" w:lineRule="exact"/>
        <w:ind w:firstLine="720"/>
      </w:pPr>
      <w:r w:rsidRPr="00273045">
        <w:rPr>
          <w:i/>
        </w:rPr>
        <w:t>Trong đó</w:t>
      </w:r>
      <w:r w:rsidR="00273045" w:rsidRPr="00273045">
        <w:rPr>
          <w:i/>
        </w:rPr>
        <w:t xml:space="preserve"> t</w:t>
      </w:r>
      <w:r w:rsidRPr="00273045">
        <w:rPr>
          <w:i/>
        </w:rPr>
        <w:t>hu cố định tại đị</w:t>
      </w:r>
      <w:r w:rsidR="002C69DA" w:rsidRPr="00273045">
        <w:rPr>
          <w:i/>
        </w:rPr>
        <w:t>a phương</w:t>
      </w:r>
      <w:r w:rsidR="00CA203B">
        <w:tab/>
      </w:r>
      <w:r w:rsidR="002C69DA" w:rsidRPr="00273045">
        <w:rPr>
          <w:i/>
        </w:rPr>
        <w:t xml:space="preserve">: </w:t>
      </w:r>
      <w:r w:rsidR="00273045" w:rsidRPr="00273045">
        <w:rPr>
          <w:i/>
        </w:rPr>
        <w:t>551</w:t>
      </w:r>
      <w:r w:rsidR="002C69DA" w:rsidRPr="00273045">
        <w:rPr>
          <w:i/>
        </w:rPr>
        <w:t xml:space="preserve"> </w:t>
      </w:r>
      <w:r w:rsidRPr="00273045">
        <w:rPr>
          <w:i/>
        </w:rPr>
        <w:t>triệu đồ</w:t>
      </w:r>
      <w:r w:rsidR="00273045">
        <w:rPr>
          <w:i/>
        </w:rPr>
        <w:t>ng</w:t>
      </w:r>
    </w:p>
    <w:p w:rsidR="00D03918" w:rsidRDefault="006A58FB" w:rsidP="00691126">
      <w:pPr>
        <w:tabs>
          <w:tab w:val="left" w:pos="6946"/>
        </w:tabs>
        <w:spacing w:before="120" w:after="120" w:line="300" w:lineRule="exact"/>
        <w:ind w:firstLine="720"/>
      </w:pPr>
      <w:r>
        <w:t>- Ch</w:t>
      </w:r>
      <w:r w:rsidR="00D03918" w:rsidRPr="00EC1FF7">
        <w:t xml:space="preserve">i ngân sách </w:t>
      </w:r>
      <w:r w:rsidR="00CB03FD">
        <w:t xml:space="preserve">Nhà nước </w:t>
      </w:r>
      <w:r w:rsidR="00D03918" w:rsidRPr="00EC1FF7">
        <w:t>trên địa bàn</w:t>
      </w:r>
      <w:r w:rsidR="00CA203B">
        <w:tab/>
      </w:r>
      <w:r w:rsidR="00D03918" w:rsidRPr="00EC1FF7">
        <w:t>: 3,</w:t>
      </w:r>
      <w:r w:rsidR="00CB03FD">
        <w:t>900</w:t>
      </w:r>
      <w:r w:rsidR="00D03918" w:rsidRPr="00EC1FF7">
        <w:t xml:space="preserve"> tỷ đồ</w:t>
      </w:r>
      <w:r w:rsidR="00273045">
        <w:t>ng</w:t>
      </w:r>
    </w:p>
    <w:p w:rsidR="00CB03FD" w:rsidRPr="00EC1FF7" w:rsidRDefault="00CB03FD" w:rsidP="00691126">
      <w:pPr>
        <w:tabs>
          <w:tab w:val="left" w:pos="6946"/>
        </w:tabs>
        <w:spacing w:before="120" w:after="120" w:line="300" w:lineRule="exact"/>
        <w:ind w:firstLine="720"/>
      </w:pPr>
      <w:r>
        <w:t xml:space="preserve">- </w:t>
      </w:r>
      <w:r w:rsidRPr="00EC1FF7">
        <w:t xml:space="preserve">Tổng </w:t>
      </w:r>
      <w:r>
        <w:t xml:space="preserve">vốn </w:t>
      </w:r>
      <w:r w:rsidRPr="00EC1FF7">
        <w:t>đầu tư toàn xã hội</w:t>
      </w:r>
      <w:r>
        <w:tab/>
      </w:r>
      <w:r w:rsidRPr="00EC1FF7">
        <w:t>: 1</w:t>
      </w:r>
      <w:r>
        <w:t>47</w:t>
      </w:r>
      <w:r w:rsidRPr="00EC1FF7">
        <w:t>,6</w:t>
      </w:r>
      <w:r>
        <w:t>7</w:t>
      </w:r>
      <w:r w:rsidRPr="00EC1FF7">
        <w:t xml:space="preserve"> tỷ đồ</w:t>
      </w:r>
      <w:r w:rsidR="00336C0A">
        <w:t>ng</w:t>
      </w:r>
    </w:p>
    <w:p w:rsidR="00CB03FD" w:rsidRPr="00CB03FD" w:rsidRDefault="00CB03FD" w:rsidP="00691126">
      <w:pPr>
        <w:spacing w:before="120" w:after="120" w:line="300" w:lineRule="exact"/>
        <w:ind w:firstLine="720"/>
        <w:rPr>
          <w:b/>
          <w:i/>
        </w:rPr>
      </w:pPr>
      <w:r w:rsidRPr="00CB03FD">
        <w:rPr>
          <w:b/>
          <w:i/>
        </w:rPr>
        <w:t xml:space="preserve">c) </w:t>
      </w:r>
      <w:r w:rsidR="00D03918" w:rsidRPr="00CB03FD">
        <w:rPr>
          <w:b/>
          <w:i/>
        </w:rPr>
        <w:t>Địa chính - Xây dựng</w:t>
      </w:r>
      <w:r w:rsidR="00746172" w:rsidRPr="00CB03FD">
        <w:rPr>
          <w:b/>
          <w:i/>
        </w:rPr>
        <w:t xml:space="preserve"> - Nông nghiệp</w:t>
      </w:r>
      <w:r w:rsidR="00D03918" w:rsidRPr="00CB03FD">
        <w:rPr>
          <w:b/>
          <w:i/>
        </w:rPr>
        <w:t>:</w:t>
      </w:r>
      <w:r w:rsidR="006A58FB" w:rsidRPr="00CB03FD">
        <w:rPr>
          <w:b/>
          <w:i/>
        </w:rPr>
        <w:t xml:space="preserve"> </w:t>
      </w:r>
    </w:p>
    <w:p w:rsidR="00D03918" w:rsidRPr="00EC1FF7" w:rsidRDefault="00425E11" w:rsidP="00691126">
      <w:pPr>
        <w:spacing w:before="120" w:after="120" w:line="300" w:lineRule="exact"/>
        <w:ind w:firstLine="720"/>
      </w:pPr>
      <w:r w:rsidRPr="00425E11">
        <w:t>Phối hợp, t</w:t>
      </w:r>
      <w:r w:rsidR="00D03918" w:rsidRPr="00EC1FF7">
        <w:t>heo dõi, tham mưu đề xuất thực hiện các</w:t>
      </w:r>
      <w:r w:rsidR="00B14816">
        <w:t xml:space="preserve"> nhiệm vụ,</w:t>
      </w:r>
      <w:r w:rsidR="00D03918" w:rsidRPr="00EC1FF7">
        <w:t xml:space="preserve"> chỉ tiêu:</w:t>
      </w:r>
    </w:p>
    <w:p w:rsidR="00D03918" w:rsidRDefault="00336C0A" w:rsidP="00691126">
      <w:pPr>
        <w:tabs>
          <w:tab w:val="left" w:pos="6946"/>
        </w:tabs>
        <w:spacing w:before="120" w:after="120" w:line="300" w:lineRule="exact"/>
        <w:ind w:firstLine="720"/>
      </w:pPr>
      <w:r>
        <w:t xml:space="preserve">- </w:t>
      </w:r>
      <w:r w:rsidR="00415C9E">
        <w:t>T</w:t>
      </w:r>
      <w:r w:rsidR="00CC4E3E" w:rsidRPr="00EC1FF7">
        <w:t xml:space="preserve">iêu chí xây dựng </w:t>
      </w:r>
      <w:r w:rsidR="00415C9E">
        <w:t>n</w:t>
      </w:r>
      <w:r w:rsidR="00CC4E3E" w:rsidRPr="00EC1FF7">
        <w:t>ông thôn mới</w:t>
      </w:r>
      <w:r w:rsidR="00CC4E3E">
        <w:t xml:space="preserve"> </w:t>
      </w:r>
      <w:r w:rsidR="00D03918" w:rsidRPr="00EC1FF7">
        <w:t>đạt</w:t>
      </w:r>
      <w:r w:rsidR="00CA203B">
        <w:tab/>
      </w:r>
      <w:r w:rsidR="00CC4E3E">
        <w:t>:</w:t>
      </w:r>
      <w:r w:rsidR="00D03918" w:rsidRPr="00EC1FF7">
        <w:t xml:space="preserve"> </w:t>
      </w:r>
      <w:r w:rsidR="00CC4E3E">
        <w:t>1</w:t>
      </w:r>
      <w:r>
        <w:t>1</w:t>
      </w:r>
      <w:r w:rsidR="009B0FB6">
        <w:t>/19 tiêu chí</w:t>
      </w:r>
    </w:p>
    <w:p w:rsidR="00D36834" w:rsidRDefault="009B0FB6" w:rsidP="00691126">
      <w:pPr>
        <w:spacing w:before="120" w:after="120" w:line="300" w:lineRule="exact"/>
        <w:ind w:firstLine="720"/>
        <w:rPr>
          <w:b/>
          <w:i/>
        </w:rPr>
      </w:pPr>
      <w:r w:rsidRPr="009B0FB6">
        <w:rPr>
          <w:b/>
          <w:i/>
        </w:rPr>
        <w:t>d)</w:t>
      </w:r>
      <w:r w:rsidR="00D03918" w:rsidRPr="009B0FB6">
        <w:rPr>
          <w:b/>
          <w:i/>
        </w:rPr>
        <w:t xml:space="preserve"> Văn hóa</w:t>
      </w:r>
      <w:r w:rsidR="00746172" w:rsidRPr="009B0FB6">
        <w:rPr>
          <w:b/>
          <w:i/>
        </w:rPr>
        <w:t xml:space="preserve"> - </w:t>
      </w:r>
      <w:r w:rsidRPr="009B0FB6">
        <w:rPr>
          <w:b/>
          <w:i/>
        </w:rPr>
        <w:t>x</w:t>
      </w:r>
      <w:r w:rsidR="00746172" w:rsidRPr="009B0FB6">
        <w:rPr>
          <w:b/>
          <w:i/>
        </w:rPr>
        <w:t>ã hội</w:t>
      </w:r>
      <w:r w:rsidR="00D03918" w:rsidRPr="009B0FB6">
        <w:rPr>
          <w:b/>
          <w:i/>
        </w:rPr>
        <w:t xml:space="preserve">: </w:t>
      </w:r>
    </w:p>
    <w:p w:rsidR="00D03918" w:rsidRPr="00D03D8A" w:rsidRDefault="00E054EE" w:rsidP="00691126">
      <w:pPr>
        <w:spacing w:before="120" w:after="120" w:line="300" w:lineRule="exact"/>
        <w:ind w:firstLine="720"/>
        <w:rPr>
          <w:b/>
          <w:i/>
        </w:rPr>
      </w:pPr>
      <w:r w:rsidRPr="00E054EE">
        <w:t>T</w:t>
      </w:r>
      <w:r w:rsidR="00D03918" w:rsidRPr="00EC1FF7">
        <w:t>heo dõi, tham mưu đề xuất thực hiện</w:t>
      </w:r>
      <w:r w:rsidR="0061306B">
        <w:t xml:space="preserve"> </w:t>
      </w:r>
      <w:r w:rsidR="00D03918" w:rsidRPr="00EC1FF7">
        <w:t>chỉ tiêu:</w:t>
      </w:r>
    </w:p>
    <w:p w:rsidR="00D03918" w:rsidRDefault="0061306B" w:rsidP="00691126">
      <w:pPr>
        <w:tabs>
          <w:tab w:val="left" w:pos="6946"/>
        </w:tabs>
        <w:spacing w:before="120" w:after="120" w:line="300" w:lineRule="exact"/>
        <w:ind w:firstLine="720"/>
      </w:pPr>
      <w:r>
        <w:t xml:space="preserve">- </w:t>
      </w:r>
      <w:r w:rsidR="00B550B0">
        <w:t>T</w:t>
      </w:r>
      <w:r w:rsidR="00D03918" w:rsidRPr="00EC1FF7">
        <w:t>ỷ lệ hộ nghèo</w:t>
      </w:r>
      <w:r w:rsidR="00CF2A57">
        <w:tab/>
      </w:r>
      <w:r w:rsidR="00B550B0">
        <w:t xml:space="preserve">: </w:t>
      </w:r>
      <w:r w:rsidR="0023528A">
        <w:t>6,24</w:t>
      </w:r>
      <w:r>
        <w:t>%</w:t>
      </w:r>
    </w:p>
    <w:p w:rsidR="009B0FB6" w:rsidRDefault="009B0FB6" w:rsidP="00691126">
      <w:pPr>
        <w:spacing w:before="120" w:after="120" w:line="300" w:lineRule="exact"/>
        <w:ind w:firstLine="720"/>
      </w:pPr>
      <w:r w:rsidRPr="009B0FB6">
        <w:rPr>
          <w:b/>
          <w:i/>
        </w:rPr>
        <w:t>đ)</w:t>
      </w:r>
      <w:r w:rsidR="00D03918" w:rsidRPr="009B0FB6">
        <w:rPr>
          <w:b/>
          <w:i/>
        </w:rPr>
        <w:t xml:space="preserve"> Y tế:</w:t>
      </w:r>
      <w:r w:rsidR="00D03918">
        <w:t xml:space="preserve"> </w:t>
      </w:r>
    </w:p>
    <w:p w:rsidR="00D03918" w:rsidRPr="00EC1FF7" w:rsidRDefault="00D03918" w:rsidP="00691126">
      <w:pPr>
        <w:spacing w:before="120" w:after="120" w:line="300" w:lineRule="exact"/>
        <w:ind w:firstLine="720"/>
      </w:pPr>
      <w:r w:rsidRPr="00EC1FF7">
        <w:t>Theo dõi</w:t>
      </w:r>
      <w:r w:rsidR="00C57E1E">
        <w:t>,</w:t>
      </w:r>
      <w:r w:rsidRPr="00EC1FF7">
        <w:t xml:space="preserve"> tham mưu đề xuất thực hiện các chỉ tiêu:</w:t>
      </w:r>
    </w:p>
    <w:p w:rsidR="00D03918" w:rsidRPr="00EC1FF7" w:rsidRDefault="009B0FB6" w:rsidP="00691126">
      <w:pPr>
        <w:tabs>
          <w:tab w:val="left" w:pos="6946"/>
        </w:tabs>
        <w:spacing w:before="120" w:after="120" w:line="300" w:lineRule="exact"/>
        <w:ind w:firstLine="720"/>
      </w:pPr>
      <w:r>
        <w:t>-</w:t>
      </w:r>
      <w:r w:rsidR="00D03918" w:rsidRPr="00EC1FF7">
        <w:t xml:space="preserve"> Tỷ lệ </w:t>
      </w:r>
      <w:r w:rsidR="00CC4E3E">
        <w:t>tăng</w:t>
      </w:r>
      <w:r w:rsidR="00D03918" w:rsidRPr="00EC1FF7">
        <w:t xml:space="preserve"> dân số tự nhiên</w:t>
      </w:r>
      <w:r w:rsidR="00CF2A57">
        <w:tab/>
      </w:r>
      <w:r w:rsidR="00D03918" w:rsidRPr="00EC1FF7">
        <w:t>: &lt;</w:t>
      </w:r>
      <w:r>
        <w:t xml:space="preserve"> 1%</w:t>
      </w:r>
      <w:r w:rsidR="00D03918" w:rsidRPr="00EC1FF7">
        <w:t xml:space="preserve"> </w:t>
      </w:r>
    </w:p>
    <w:p w:rsidR="00D03918" w:rsidRPr="00EC1FF7" w:rsidRDefault="009B0FB6" w:rsidP="00691126">
      <w:pPr>
        <w:tabs>
          <w:tab w:val="left" w:pos="6946"/>
        </w:tabs>
        <w:spacing w:before="120" w:after="120" w:line="300" w:lineRule="exact"/>
        <w:ind w:firstLine="720"/>
      </w:pPr>
      <w:r>
        <w:t>-</w:t>
      </w:r>
      <w:r w:rsidR="00D03918" w:rsidRPr="00EC1FF7">
        <w:t xml:space="preserve"> </w:t>
      </w:r>
      <w:r w:rsidR="0069279F">
        <w:t>Tỷ lệ t</w:t>
      </w:r>
      <w:r w:rsidR="00D03918" w:rsidRPr="00EC1FF7">
        <w:t>rẻ em dưới 5 tuổi suy dinh dưỡng</w:t>
      </w:r>
      <w:r w:rsidR="00CF2A57">
        <w:tab/>
      </w:r>
      <w:r w:rsidR="00D03918" w:rsidRPr="00EC1FF7">
        <w:t>:</w:t>
      </w:r>
      <w:r w:rsidR="00D03918" w:rsidRPr="00EC1FF7">
        <w:rPr>
          <w:b/>
        </w:rPr>
        <w:t xml:space="preserve"> </w:t>
      </w:r>
      <w:r>
        <w:t>8,2%</w:t>
      </w:r>
    </w:p>
    <w:p w:rsidR="00D03918" w:rsidRPr="00EC1FF7" w:rsidRDefault="009B0FB6" w:rsidP="00691126">
      <w:pPr>
        <w:tabs>
          <w:tab w:val="left" w:pos="6521"/>
          <w:tab w:val="left" w:pos="6946"/>
        </w:tabs>
        <w:spacing w:before="120" w:after="120" w:line="300" w:lineRule="exact"/>
        <w:ind w:firstLine="720"/>
      </w:pPr>
      <w:r>
        <w:t>-</w:t>
      </w:r>
      <w:r w:rsidR="00D03918" w:rsidRPr="00EC1FF7">
        <w:t xml:space="preserve"> </w:t>
      </w:r>
      <w:r w:rsidR="0069279F">
        <w:t xml:space="preserve">Tỷ lệ </w:t>
      </w:r>
      <w:r>
        <w:t xml:space="preserve">số </w:t>
      </w:r>
      <w:r w:rsidR="00D03918" w:rsidRPr="00EC1FF7">
        <w:t xml:space="preserve">hộ sử dụng nước </w:t>
      </w:r>
      <w:r w:rsidR="0069279F">
        <w:t>sạch</w:t>
      </w:r>
      <w:r w:rsidR="00AF1447">
        <w:tab/>
      </w:r>
      <w:r w:rsidR="006A2879">
        <w:tab/>
      </w:r>
      <w:r w:rsidR="00011497">
        <w:t>: 99</w:t>
      </w:r>
      <w:r>
        <w:t>,02%</w:t>
      </w:r>
    </w:p>
    <w:p w:rsidR="00181C43" w:rsidRDefault="00415C9E" w:rsidP="00691126">
      <w:pPr>
        <w:spacing w:before="120" w:after="120" w:line="300" w:lineRule="exact"/>
        <w:ind w:firstLine="720"/>
        <w:rPr>
          <w:b/>
        </w:rPr>
      </w:pPr>
      <w:r>
        <w:rPr>
          <w:b/>
        </w:rPr>
        <w:t>4</w:t>
      </w:r>
      <w:r w:rsidR="00D03918" w:rsidRPr="00EC1FF7">
        <w:rPr>
          <w:b/>
        </w:rPr>
        <w:t xml:space="preserve">. </w:t>
      </w:r>
      <w:r w:rsidR="009A45BC">
        <w:rPr>
          <w:b/>
        </w:rPr>
        <w:t>C</w:t>
      </w:r>
      <w:r w:rsidR="00D03918" w:rsidRPr="00EC1FF7">
        <w:rPr>
          <w:b/>
        </w:rPr>
        <w:t xml:space="preserve">hương trình </w:t>
      </w:r>
      <w:r w:rsidR="001608B8">
        <w:rPr>
          <w:b/>
        </w:rPr>
        <w:t xml:space="preserve">kinh tế - xã hội </w:t>
      </w:r>
      <w:r w:rsidR="00D03918" w:rsidRPr="00EC1FF7">
        <w:rPr>
          <w:b/>
        </w:rPr>
        <w:t>trọng điểm:</w:t>
      </w:r>
      <w:r w:rsidR="00181C43">
        <w:rPr>
          <w:b/>
        </w:rPr>
        <w:t xml:space="preserve"> </w:t>
      </w:r>
    </w:p>
    <w:p w:rsidR="00D03918" w:rsidRPr="00181C43" w:rsidRDefault="00181C43" w:rsidP="00691126">
      <w:pPr>
        <w:spacing w:before="120" w:after="120" w:line="300" w:lineRule="exact"/>
        <w:ind w:firstLine="720"/>
      </w:pPr>
      <w:r w:rsidRPr="00181C43">
        <w:t>Nhiệm vụ cụ thể của các chương trình kinh tế - xã hội trọng điểm t</w:t>
      </w:r>
      <w:r>
        <w:t xml:space="preserve">hực hiện theo kế hoạch được UBND xã </w:t>
      </w:r>
      <w:r w:rsidR="00415C9E">
        <w:t>thông qua</w:t>
      </w:r>
      <w:r>
        <w:t>, gồm:</w:t>
      </w:r>
    </w:p>
    <w:p w:rsidR="00D03918" w:rsidRPr="00C23BFB" w:rsidRDefault="001D163B" w:rsidP="00691126">
      <w:pPr>
        <w:spacing w:before="120" w:after="120" w:line="300" w:lineRule="exact"/>
        <w:ind w:firstLine="720"/>
        <w:rPr>
          <w:b/>
          <w:i/>
        </w:rPr>
      </w:pPr>
      <w:r>
        <w:rPr>
          <w:b/>
          <w:i/>
        </w:rPr>
        <w:t>a)</w:t>
      </w:r>
      <w:r w:rsidR="00D03918" w:rsidRPr="00C23BFB">
        <w:rPr>
          <w:b/>
          <w:i/>
        </w:rPr>
        <w:t xml:space="preserve"> Chương trình phát triển </w:t>
      </w:r>
      <w:r>
        <w:rPr>
          <w:b/>
          <w:i/>
        </w:rPr>
        <w:t>dịch vụ d</w:t>
      </w:r>
      <w:r w:rsidR="00D03918" w:rsidRPr="00C23BFB">
        <w:rPr>
          <w:b/>
          <w:i/>
        </w:rPr>
        <w:t>u lị</w:t>
      </w:r>
      <w:r w:rsidR="00C23BFB" w:rsidRPr="00C23BFB">
        <w:rPr>
          <w:b/>
          <w:i/>
        </w:rPr>
        <w:t>ch:</w:t>
      </w:r>
      <w:r w:rsidR="00D03918" w:rsidRPr="00C23BFB">
        <w:rPr>
          <w:b/>
          <w:i/>
        </w:rPr>
        <w:t xml:space="preserve">   </w:t>
      </w:r>
    </w:p>
    <w:p w:rsidR="00D03918" w:rsidRPr="00EC1FF7" w:rsidRDefault="00D03918" w:rsidP="00691126">
      <w:pPr>
        <w:spacing w:before="120" w:after="120" w:line="300" w:lineRule="exact"/>
        <w:ind w:firstLine="720"/>
      </w:pPr>
      <w:r w:rsidRPr="00EC1FF7">
        <w:t>- Lãnh đạo phụ trách: Đ</w:t>
      </w:r>
      <w:r w:rsidR="00590BFF">
        <w:t>/c</w:t>
      </w:r>
      <w:r w:rsidRPr="00EC1FF7">
        <w:t xml:space="preserve"> Lê Công Minh - Chủ tịch UBND xã.</w:t>
      </w:r>
    </w:p>
    <w:p w:rsidR="00D03918" w:rsidRPr="00EC1FF7" w:rsidRDefault="00D03918" w:rsidP="00691126">
      <w:pPr>
        <w:spacing w:before="120" w:after="120" w:line="300" w:lineRule="exact"/>
        <w:ind w:firstLine="720"/>
      </w:pPr>
      <w:r w:rsidRPr="00EC1FF7">
        <w:t xml:space="preserve">- Bộ phận chủ trì: Văn hóa </w:t>
      </w:r>
      <w:r w:rsidR="00617997">
        <w:t>- xã hội</w:t>
      </w:r>
      <w:r w:rsidRPr="00EC1FF7">
        <w:t xml:space="preserve">. </w:t>
      </w:r>
    </w:p>
    <w:p w:rsidR="00D03918" w:rsidRDefault="00D03918" w:rsidP="00691126">
      <w:pPr>
        <w:spacing w:before="120" w:after="120" w:line="300" w:lineRule="exact"/>
        <w:ind w:firstLine="720"/>
      </w:pPr>
      <w:r w:rsidRPr="00EC1FF7">
        <w:lastRenderedPageBreak/>
        <w:t xml:space="preserve">- Bộ phận phối hợp: </w:t>
      </w:r>
      <w:r w:rsidR="00617997">
        <w:t>Tài chính - kế toán và c</w:t>
      </w:r>
      <w:r w:rsidR="009A45BC" w:rsidRPr="00EC1FF7">
        <w:t>ác ban</w:t>
      </w:r>
      <w:r w:rsidR="009A45BC">
        <w:t xml:space="preserve"> </w:t>
      </w:r>
      <w:r w:rsidR="009A45BC" w:rsidRPr="00EC1FF7">
        <w:t>ngành</w:t>
      </w:r>
      <w:r w:rsidR="009A45BC">
        <w:t xml:space="preserve"> l</w:t>
      </w:r>
      <w:r w:rsidR="009A45BC" w:rsidRPr="00EC1FF7">
        <w:t>iên quan.</w:t>
      </w:r>
    </w:p>
    <w:p w:rsidR="00D03918" w:rsidRPr="00FE017E" w:rsidRDefault="00D36834" w:rsidP="00691126">
      <w:pPr>
        <w:spacing w:before="120" w:after="120" w:line="300" w:lineRule="exact"/>
        <w:ind w:firstLine="720"/>
        <w:rPr>
          <w:b/>
          <w:i/>
        </w:rPr>
      </w:pPr>
      <w:r>
        <w:rPr>
          <w:b/>
          <w:i/>
        </w:rPr>
        <w:t>c</w:t>
      </w:r>
      <w:r w:rsidR="006D33A5">
        <w:rPr>
          <w:b/>
          <w:i/>
        </w:rPr>
        <w:t xml:space="preserve">) </w:t>
      </w:r>
      <w:r w:rsidR="00D03918" w:rsidRPr="00FE017E">
        <w:rPr>
          <w:b/>
          <w:i/>
        </w:rPr>
        <w:t xml:space="preserve">Chương trình xây dựng </w:t>
      </w:r>
      <w:r w:rsidR="006A2879">
        <w:rPr>
          <w:b/>
          <w:i/>
        </w:rPr>
        <w:t>xã n</w:t>
      </w:r>
      <w:r w:rsidR="00D03918" w:rsidRPr="00FE017E">
        <w:rPr>
          <w:b/>
          <w:i/>
        </w:rPr>
        <w:t>ông thôn mớ</w:t>
      </w:r>
      <w:r w:rsidR="00C23BFB" w:rsidRPr="00FE017E">
        <w:rPr>
          <w:b/>
          <w:i/>
        </w:rPr>
        <w:t>i:</w:t>
      </w:r>
    </w:p>
    <w:p w:rsidR="00D03918" w:rsidRPr="00EC1FF7" w:rsidRDefault="00D03918" w:rsidP="00691126">
      <w:pPr>
        <w:spacing w:before="120" w:after="120" w:line="300" w:lineRule="exact"/>
        <w:ind w:firstLine="720"/>
      </w:pPr>
      <w:r w:rsidRPr="00EC1FF7">
        <w:t>- Lãnh đạo phụ trách: Đ</w:t>
      </w:r>
      <w:r w:rsidR="00590BFF">
        <w:t>/c</w:t>
      </w:r>
      <w:r w:rsidRPr="00EC1FF7">
        <w:t xml:space="preserve"> Lê Công Minh - Chủ tịch UBND xã.</w:t>
      </w:r>
    </w:p>
    <w:p w:rsidR="00D03918" w:rsidRPr="00EC1FF7" w:rsidRDefault="00D03918" w:rsidP="00691126">
      <w:pPr>
        <w:spacing w:before="120" w:after="120" w:line="300" w:lineRule="exact"/>
        <w:ind w:firstLine="720"/>
      </w:pPr>
      <w:r w:rsidRPr="00EC1FF7">
        <w:t>- Bộ phận chủ trì: Địa chính - Xây dựng</w:t>
      </w:r>
      <w:r w:rsidR="001608B8">
        <w:t xml:space="preserve"> - Nông nghiệp</w:t>
      </w:r>
      <w:r w:rsidRPr="00EC1FF7">
        <w:t>.</w:t>
      </w:r>
    </w:p>
    <w:p w:rsidR="00D03918" w:rsidRPr="00EC1FF7" w:rsidRDefault="00D03918" w:rsidP="00691126">
      <w:pPr>
        <w:spacing w:before="120" w:after="120" w:line="300" w:lineRule="exact"/>
        <w:ind w:firstLine="720"/>
      </w:pPr>
      <w:r w:rsidRPr="00EC1FF7">
        <w:t>- Bộ phận phối hợp: Các ban</w:t>
      </w:r>
      <w:r w:rsidR="00617997">
        <w:t xml:space="preserve"> </w:t>
      </w:r>
      <w:r w:rsidRPr="00EC1FF7">
        <w:t>ngành liên quan.</w:t>
      </w:r>
    </w:p>
    <w:p w:rsidR="00D03918" w:rsidRPr="00FE017E" w:rsidRDefault="00D36834" w:rsidP="00691126">
      <w:pPr>
        <w:spacing w:before="120" w:after="120" w:line="300" w:lineRule="exact"/>
        <w:ind w:firstLine="720"/>
        <w:rPr>
          <w:b/>
          <w:i/>
        </w:rPr>
      </w:pPr>
      <w:r>
        <w:rPr>
          <w:b/>
          <w:i/>
        </w:rPr>
        <w:t xml:space="preserve">d) </w:t>
      </w:r>
      <w:r w:rsidR="00D03918" w:rsidRPr="00FE017E">
        <w:rPr>
          <w:b/>
          <w:i/>
        </w:rPr>
        <w:t xml:space="preserve">Chương trình </w:t>
      </w:r>
      <w:r w:rsidR="009A45BC">
        <w:rPr>
          <w:b/>
          <w:i/>
        </w:rPr>
        <w:t>c</w:t>
      </w:r>
      <w:r w:rsidR="00D03918" w:rsidRPr="00FE017E">
        <w:rPr>
          <w:b/>
          <w:i/>
        </w:rPr>
        <w:t>ả</w:t>
      </w:r>
      <w:r w:rsidR="00FE017E" w:rsidRPr="00FE017E">
        <w:rPr>
          <w:b/>
          <w:i/>
        </w:rPr>
        <w:t>i cách hành chính:</w:t>
      </w:r>
    </w:p>
    <w:p w:rsidR="00D03918" w:rsidRPr="00EC1FF7" w:rsidRDefault="00D03918" w:rsidP="00691126">
      <w:pPr>
        <w:spacing w:before="120" w:after="120" w:line="300" w:lineRule="exact"/>
        <w:ind w:firstLine="720"/>
      </w:pPr>
      <w:r w:rsidRPr="00EC1FF7">
        <w:t>- Lãnh đạo phụ trách: Đ</w:t>
      </w:r>
      <w:r w:rsidR="00590BFF">
        <w:t>/c</w:t>
      </w:r>
      <w:r w:rsidRPr="00EC1FF7">
        <w:t xml:space="preserve"> Nguyễn Xuân Bảo - Phó Chủ tịch UBND xã.</w:t>
      </w:r>
    </w:p>
    <w:p w:rsidR="00D03918" w:rsidRPr="00EC1FF7" w:rsidRDefault="00D03918" w:rsidP="00691126">
      <w:pPr>
        <w:spacing w:before="120" w:after="120" w:line="300" w:lineRule="exact"/>
        <w:ind w:firstLine="720"/>
      </w:pPr>
      <w:r w:rsidRPr="00EC1FF7">
        <w:t xml:space="preserve">- Bộ phận chủ trì: Văn phòng - </w:t>
      </w:r>
      <w:r w:rsidR="00D74A21">
        <w:t>t</w:t>
      </w:r>
      <w:r w:rsidRPr="00EC1FF7">
        <w:t>hống kê.</w:t>
      </w:r>
    </w:p>
    <w:p w:rsidR="00D03918" w:rsidRPr="00EC1FF7" w:rsidRDefault="00D03918" w:rsidP="00691126">
      <w:pPr>
        <w:spacing w:before="120" w:after="120" w:line="300" w:lineRule="exact"/>
        <w:ind w:firstLine="720"/>
      </w:pPr>
      <w:r w:rsidRPr="00EC1FF7">
        <w:t>- Bộ phận phối hợp: Các ban</w:t>
      </w:r>
      <w:r w:rsidR="009A45BC">
        <w:t xml:space="preserve"> </w:t>
      </w:r>
      <w:r w:rsidRPr="00EC1FF7">
        <w:t>ngành</w:t>
      </w:r>
      <w:r w:rsidR="009A45BC">
        <w:t xml:space="preserve"> l</w:t>
      </w:r>
      <w:r w:rsidRPr="00EC1FF7">
        <w:t>iên quan.</w:t>
      </w:r>
    </w:p>
    <w:p w:rsidR="00D03918" w:rsidRPr="00EC1FF7" w:rsidRDefault="00D03918" w:rsidP="00691126">
      <w:pPr>
        <w:spacing w:before="120" w:after="120" w:line="300" w:lineRule="exact"/>
        <w:ind w:firstLine="720"/>
        <w:rPr>
          <w:b/>
        </w:rPr>
      </w:pPr>
      <w:r>
        <w:rPr>
          <w:b/>
        </w:rPr>
        <w:t xml:space="preserve">II. </w:t>
      </w:r>
      <w:r w:rsidR="000E26EF">
        <w:rPr>
          <w:b/>
        </w:rPr>
        <w:t>NHIỆM VỤ VÀ</w:t>
      </w:r>
      <w:r>
        <w:rPr>
          <w:b/>
        </w:rPr>
        <w:t xml:space="preserve"> GIẢI PHÁP CHỦ YẾU</w:t>
      </w:r>
    </w:p>
    <w:p w:rsidR="00C23BFB" w:rsidRPr="00FC7A6C" w:rsidRDefault="0081507F" w:rsidP="00691126">
      <w:pPr>
        <w:spacing w:before="120" w:after="120" w:line="300" w:lineRule="exact"/>
        <w:ind w:firstLine="720"/>
        <w:rPr>
          <w:b/>
          <w:szCs w:val="28"/>
        </w:rPr>
      </w:pPr>
      <w:r>
        <w:rPr>
          <w:b/>
          <w:szCs w:val="28"/>
        </w:rPr>
        <w:t xml:space="preserve">1. </w:t>
      </w:r>
      <w:r w:rsidR="002022D0">
        <w:rPr>
          <w:b/>
          <w:szCs w:val="28"/>
        </w:rPr>
        <w:t>Đẩy mạnh phát triển sản xuất, kinh doanh.</w:t>
      </w:r>
    </w:p>
    <w:p w:rsidR="00004786" w:rsidRDefault="00B922AE" w:rsidP="00691126">
      <w:pPr>
        <w:spacing w:before="120" w:after="120" w:line="300" w:lineRule="exact"/>
        <w:ind w:firstLine="720"/>
        <w:rPr>
          <w:szCs w:val="28"/>
        </w:rPr>
      </w:pPr>
      <w:r w:rsidRPr="00B922AE">
        <w:rPr>
          <w:szCs w:val="28"/>
        </w:rPr>
        <w:t xml:space="preserve">a) </w:t>
      </w:r>
      <w:r w:rsidR="002022D0" w:rsidRPr="00B922AE">
        <w:rPr>
          <w:szCs w:val="28"/>
        </w:rPr>
        <w:t>Đối với</w:t>
      </w:r>
      <w:r w:rsidR="00C23BFB" w:rsidRPr="00B922AE">
        <w:rPr>
          <w:szCs w:val="28"/>
        </w:rPr>
        <w:t xml:space="preserve"> </w:t>
      </w:r>
      <w:r w:rsidR="006A2879">
        <w:rPr>
          <w:szCs w:val="28"/>
        </w:rPr>
        <w:t>lĩnh vực d</w:t>
      </w:r>
      <w:r w:rsidR="00C23BFB" w:rsidRPr="00B922AE">
        <w:rPr>
          <w:szCs w:val="28"/>
        </w:rPr>
        <w:t>ịch vụ:</w:t>
      </w:r>
      <w:r w:rsidR="00C23BFB">
        <w:rPr>
          <w:szCs w:val="28"/>
        </w:rPr>
        <w:t xml:space="preserve"> </w:t>
      </w:r>
    </w:p>
    <w:p w:rsidR="00C23BFB" w:rsidRPr="00F25D7B" w:rsidRDefault="00EF08DA" w:rsidP="00691126">
      <w:pPr>
        <w:spacing w:before="120" w:after="120" w:line="300" w:lineRule="exact"/>
        <w:ind w:firstLine="720"/>
        <w:rPr>
          <w:szCs w:val="28"/>
        </w:rPr>
      </w:pPr>
      <w:r>
        <w:rPr>
          <w:szCs w:val="28"/>
        </w:rPr>
        <w:t>Tiếp tục</w:t>
      </w:r>
      <w:r w:rsidRPr="00993E65">
        <w:rPr>
          <w:szCs w:val="28"/>
        </w:rPr>
        <w:t xml:space="preserve"> đầu tư</w:t>
      </w:r>
      <w:r>
        <w:rPr>
          <w:szCs w:val="28"/>
        </w:rPr>
        <w:t xml:space="preserve"> xây dựng cơ sở hạ tầng, tạo cơ chế thông thoáng nhằm thu hút</w:t>
      </w:r>
      <w:r w:rsidR="0089672B">
        <w:rPr>
          <w:szCs w:val="28"/>
        </w:rPr>
        <w:t xml:space="preserve"> du khách về tham quan nghỉ dưỡng. Tập trung </w:t>
      </w:r>
      <w:r>
        <w:rPr>
          <w:szCs w:val="28"/>
        </w:rPr>
        <w:t>c</w:t>
      </w:r>
      <w:r w:rsidR="002022D0">
        <w:rPr>
          <w:szCs w:val="28"/>
        </w:rPr>
        <w:t xml:space="preserve">hú trọng phát triển </w:t>
      </w:r>
      <w:r w:rsidR="00D74A21">
        <w:rPr>
          <w:szCs w:val="28"/>
        </w:rPr>
        <w:t>lĩnh vực</w:t>
      </w:r>
      <w:r w:rsidR="002022D0">
        <w:rPr>
          <w:szCs w:val="28"/>
        </w:rPr>
        <w:t xml:space="preserve"> du lịch biển gắn với cải thiện chất lượng dịch vụ</w:t>
      </w:r>
      <w:r>
        <w:rPr>
          <w:szCs w:val="28"/>
        </w:rPr>
        <w:t xml:space="preserve">, </w:t>
      </w:r>
      <w:r w:rsidR="00C23BFB">
        <w:rPr>
          <w:szCs w:val="28"/>
        </w:rPr>
        <w:t xml:space="preserve">mở rộng vùng, loại hình </w:t>
      </w:r>
      <w:r w:rsidR="00C23BFB" w:rsidRPr="00993E65">
        <w:rPr>
          <w:szCs w:val="28"/>
        </w:rPr>
        <w:t>dịch vụ du lịch</w:t>
      </w:r>
      <w:r w:rsidR="00C23BFB">
        <w:rPr>
          <w:szCs w:val="28"/>
        </w:rPr>
        <w:t xml:space="preserve"> mới</w:t>
      </w:r>
      <w:r w:rsidR="00C23BFB" w:rsidRPr="00993E65">
        <w:rPr>
          <w:szCs w:val="28"/>
        </w:rPr>
        <w:t>, phát huy nguồn lực tại chỗ</w:t>
      </w:r>
      <w:r w:rsidR="0089672B">
        <w:rPr>
          <w:szCs w:val="28"/>
        </w:rPr>
        <w:t>.</w:t>
      </w:r>
    </w:p>
    <w:p w:rsidR="00004786" w:rsidRDefault="00B922AE" w:rsidP="00691126">
      <w:pPr>
        <w:spacing w:before="120" w:after="120" w:line="300" w:lineRule="exact"/>
        <w:ind w:firstLine="720"/>
        <w:rPr>
          <w:i/>
          <w:szCs w:val="28"/>
        </w:rPr>
      </w:pPr>
      <w:r w:rsidRPr="00B922AE">
        <w:rPr>
          <w:szCs w:val="28"/>
          <w:lang w:val="pt-BR"/>
        </w:rPr>
        <w:t xml:space="preserve">b) </w:t>
      </w:r>
      <w:r w:rsidR="002022D0" w:rsidRPr="00B922AE">
        <w:rPr>
          <w:szCs w:val="28"/>
          <w:lang w:val="pt-BR"/>
        </w:rPr>
        <w:t xml:space="preserve">Đối với </w:t>
      </w:r>
      <w:r w:rsidR="006A2879">
        <w:rPr>
          <w:szCs w:val="28"/>
          <w:lang w:val="pt-BR"/>
        </w:rPr>
        <w:t>công nghiệp - tiểu thủ công nghiệp:</w:t>
      </w:r>
      <w:r w:rsidR="00C23BFB">
        <w:rPr>
          <w:i/>
          <w:szCs w:val="28"/>
        </w:rPr>
        <w:t xml:space="preserve"> </w:t>
      </w:r>
    </w:p>
    <w:p w:rsidR="003C2DF0" w:rsidRPr="003C2DF0" w:rsidRDefault="002022D0" w:rsidP="00691126">
      <w:pPr>
        <w:spacing w:before="120" w:after="120" w:line="300" w:lineRule="exact"/>
        <w:ind w:firstLine="720"/>
        <w:rPr>
          <w:szCs w:val="28"/>
        </w:rPr>
      </w:pPr>
      <w:r w:rsidRPr="002022D0">
        <w:rPr>
          <w:szCs w:val="28"/>
        </w:rPr>
        <w:t>K</w:t>
      </w:r>
      <w:r w:rsidR="003C2DF0" w:rsidRPr="00EC1FF7">
        <w:t>huyến khích</w:t>
      </w:r>
      <w:r>
        <w:t>, tạo điều kiện</w:t>
      </w:r>
      <w:r w:rsidR="003C2DF0" w:rsidRPr="00EC1FF7">
        <w:t xml:space="preserve"> </w:t>
      </w:r>
      <w:r w:rsidR="00224122">
        <w:t xml:space="preserve">để </w:t>
      </w:r>
      <w:r w:rsidR="003C2DF0" w:rsidRPr="00EC1FF7">
        <w:t>phát triển</w:t>
      </w:r>
      <w:r w:rsidR="003C2DF0">
        <w:t>,</w:t>
      </w:r>
      <w:r w:rsidR="003C2DF0" w:rsidRPr="00EC1FF7">
        <w:t xml:space="preserve"> mở rộng</w:t>
      </w:r>
      <w:r w:rsidR="003C2DF0">
        <w:t xml:space="preserve"> quy mô</w:t>
      </w:r>
      <w:r w:rsidR="003C2DF0" w:rsidRPr="00EC1FF7">
        <w:t xml:space="preserve"> các ngành nghề tiểu thủ công nghiệp</w:t>
      </w:r>
      <w:r w:rsidR="00224122">
        <w:t xml:space="preserve"> hiện có</w:t>
      </w:r>
      <w:r w:rsidR="003C2DF0" w:rsidRPr="00EC1FF7">
        <w:t xml:space="preserve">; đầu tư chiều sâu để phát triển phù hợp </w:t>
      </w:r>
      <w:r w:rsidR="003C2DF0">
        <w:t xml:space="preserve">với </w:t>
      </w:r>
      <w:r w:rsidR="003C2DF0" w:rsidRPr="00EC1FF7">
        <w:t xml:space="preserve">từng ngành nghề truyền thống, thay thế </w:t>
      </w:r>
      <w:r w:rsidR="00224122">
        <w:t xml:space="preserve">hình thức </w:t>
      </w:r>
      <w:r w:rsidR="003C2DF0" w:rsidRPr="00EC1FF7">
        <w:t xml:space="preserve">lao động thủ công bằng cơ giới </w:t>
      </w:r>
      <w:r w:rsidR="009D4CB7">
        <w:t>nhằm</w:t>
      </w:r>
      <w:r w:rsidR="003C2DF0" w:rsidRPr="00EC1FF7">
        <w:t xml:space="preserve"> nâng cao năng suất và chất lượng sản phẩm</w:t>
      </w:r>
      <w:r w:rsidR="00171F49">
        <w:t xml:space="preserve">. Đẩy mạnh </w:t>
      </w:r>
      <w:r w:rsidR="00224122">
        <w:t xml:space="preserve">việc </w:t>
      </w:r>
      <w:r w:rsidR="00171F49">
        <w:t xml:space="preserve">ứng dụng </w:t>
      </w:r>
      <w:r w:rsidR="00224122">
        <w:t xml:space="preserve">tiến bộ </w:t>
      </w:r>
      <w:r w:rsidR="00171F49">
        <w:t xml:space="preserve">khoa học kỹ thuật </w:t>
      </w:r>
      <w:r w:rsidR="00A63583">
        <w:t>mớ</w:t>
      </w:r>
      <w:r w:rsidR="007D5C8E">
        <w:t xml:space="preserve">i </w:t>
      </w:r>
      <w:r w:rsidR="00171F49">
        <w:t xml:space="preserve">vào ngành </w:t>
      </w:r>
      <w:r w:rsidR="0039647D">
        <w:t>nghề lĩnh vực kinh tế</w:t>
      </w:r>
      <w:r w:rsidR="00224122">
        <w:t xml:space="preserve"> sản xuất có nhiều</w:t>
      </w:r>
      <w:r w:rsidR="00171F49">
        <w:t xml:space="preserve"> </w:t>
      </w:r>
      <w:r w:rsidR="00224122">
        <w:t>lợi thế</w:t>
      </w:r>
      <w:r w:rsidR="0039647D">
        <w:t xml:space="preserve"> của địa phương</w:t>
      </w:r>
      <w:r w:rsidR="00171F49">
        <w:t>; chú trọng đăng ký và quảng bá thương hiệu, mở</w:t>
      </w:r>
      <w:r w:rsidR="008747B5">
        <w:t xml:space="preserve"> rộng thị trường tiêu thụ sản phẩm</w:t>
      </w:r>
      <w:r w:rsidR="00A63583">
        <w:t>.</w:t>
      </w:r>
      <w:r w:rsidR="0039647D">
        <w:t xml:space="preserve"> </w:t>
      </w:r>
    </w:p>
    <w:p w:rsidR="00004786" w:rsidRDefault="00776989" w:rsidP="00691126">
      <w:pPr>
        <w:spacing w:before="120" w:after="120" w:line="300" w:lineRule="exact"/>
        <w:ind w:firstLine="720"/>
        <w:rPr>
          <w:szCs w:val="28"/>
        </w:rPr>
      </w:pPr>
      <w:r w:rsidRPr="00776989">
        <w:rPr>
          <w:szCs w:val="28"/>
        </w:rPr>
        <w:t>c)</w:t>
      </w:r>
      <w:r w:rsidR="00C23BFB" w:rsidRPr="00776989">
        <w:rPr>
          <w:szCs w:val="28"/>
        </w:rPr>
        <w:t xml:space="preserve"> </w:t>
      </w:r>
      <w:r w:rsidR="00421DFB" w:rsidRPr="00776989">
        <w:rPr>
          <w:szCs w:val="28"/>
        </w:rPr>
        <w:t>Đối với</w:t>
      </w:r>
      <w:r w:rsidR="00C23BFB" w:rsidRPr="00776989">
        <w:rPr>
          <w:szCs w:val="28"/>
        </w:rPr>
        <w:t xml:space="preserve"> nông</w:t>
      </w:r>
      <w:r w:rsidR="00421DFB" w:rsidRPr="00776989">
        <w:rPr>
          <w:szCs w:val="28"/>
        </w:rPr>
        <w:t xml:space="preserve"> n</w:t>
      </w:r>
      <w:r w:rsidR="00C23BFB" w:rsidRPr="00776989">
        <w:rPr>
          <w:szCs w:val="28"/>
        </w:rPr>
        <w:t>ghiệp:</w:t>
      </w:r>
    </w:p>
    <w:p w:rsidR="00A468F1" w:rsidRDefault="00C23BFB" w:rsidP="00691126">
      <w:pPr>
        <w:spacing w:before="120" w:after="120" w:line="300" w:lineRule="exact"/>
        <w:ind w:firstLine="720"/>
        <w:rPr>
          <w:szCs w:val="28"/>
        </w:rPr>
      </w:pPr>
      <w:r>
        <w:rPr>
          <w:i/>
          <w:szCs w:val="28"/>
        </w:rPr>
        <w:t xml:space="preserve"> </w:t>
      </w:r>
      <w:r w:rsidR="00421DFB">
        <w:rPr>
          <w:szCs w:val="28"/>
        </w:rPr>
        <w:t>Tập trung đầu tư thâm canh, ổn định diện tích gieo trồ</w:t>
      </w:r>
      <w:r w:rsidR="00224122">
        <w:rPr>
          <w:szCs w:val="28"/>
        </w:rPr>
        <w:t xml:space="preserve">ng </w:t>
      </w:r>
      <w:r w:rsidR="00421DFB">
        <w:rPr>
          <w:szCs w:val="28"/>
        </w:rPr>
        <w:t>khoảng 1</w:t>
      </w:r>
      <w:r w:rsidR="00004786">
        <w:rPr>
          <w:szCs w:val="28"/>
        </w:rPr>
        <w:t>27,6</w:t>
      </w:r>
      <w:r w:rsidR="00421DFB">
        <w:rPr>
          <w:szCs w:val="28"/>
        </w:rPr>
        <w:t xml:space="preserve"> ha, trong đó, diện tích lúa 10</w:t>
      </w:r>
      <w:r w:rsidR="00004786">
        <w:rPr>
          <w:szCs w:val="28"/>
        </w:rPr>
        <w:t>2</w:t>
      </w:r>
      <w:r w:rsidR="00421DFB">
        <w:rPr>
          <w:szCs w:val="28"/>
        </w:rPr>
        <w:t xml:space="preserve"> ha, đưa giống lúa xác nhận vào sản xuất đạt trên 80% diện tích</w:t>
      </w:r>
      <w:r w:rsidR="00A468F1">
        <w:rPr>
          <w:szCs w:val="28"/>
        </w:rPr>
        <w:t>, năng suất lúa bình quân cả năm khoảng 5</w:t>
      </w:r>
      <w:r w:rsidR="00004786">
        <w:rPr>
          <w:szCs w:val="28"/>
        </w:rPr>
        <w:t>4</w:t>
      </w:r>
      <w:r w:rsidR="00A468F1">
        <w:rPr>
          <w:szCs w:val="28"/>
        </w:rPr>
        <w:t>,</w:t>
      </w:r>
      <w:r w:rsidR="00004786">
        <w:rPr>
          <w:szCs w:val="28"/>
        </w:rPr>
        <w:t>23</w:t>
      </w:r>
      <w:r w:rsidR="00A468F1">
        <w:rPr>
          <w:szCs w:val="28"/>
        </w:rPr>
        <w:t xml:space="preserve"> tạ/ha, sản lượng lương thực có hạt 5</w:t>
      </w:r>
      <w:r w:rsidR="00004786">
        <w:rPr>
          <w:szCs w:val="28"/>
        </w:rPr>
        <w:t>74</w:t>
      </w:r>
      <w:r w:rsidR="00A468F1">
        <w:rPr>
          <w:szCs w:val="28"/>
        </w:rPr>
        <w:t>,</w:t>
      </w:r>
      <w:r w:rsidR="00004786">
        <w:rPr>
          <w:szCs w:val="28"/>
        </w:rPr>
        <w:t>69</w:t>
      </w:r>
      <w:r w:rsidR="00A468F1">
        <w:rPr>
          <w:szCs w:val="28"/>
        </w:rPr>
        <w:t xml:space="preserve"> tấn. Tiếp tục thực hiện tốt Đề án chuyển đổi cây trồng </w:t>
      </w:r>
      <w:r w:rsidR="00D258D7">
        <w:rPr>
          <w:szCs w:val="28"/>
        </w:rPr>
        <w:t>trên</w:t>
      </w:r>
      <w:r w:rsidR="00A468F1">
        <w:rPr>
          <w:szCs w:val="28"/>
        </w:rPr>
        <w:t xml:space="preserve"> đất trồng lúa thiếu nước. </w:t>
      </w:r>
      <w:r w:rsidR="00D258D7">
        <w:rPr>
          <w:szCs w:val="28"/>
        </w:rPr>
        <w:t>Duy trì và n</w:t>
      </w:r>
      <w:r w:rsidR="00A468F1">
        <w:rPr>
          <w:szCs w:val="28"/>
        </w:rPr>
        <w:t>âng cao chất lượng đàn gia súc gia cầm</w:t>
      </w:r>
      <w:r w:rsidR="00D258D7">
        <w:rPr>
          <w:szCs w:val="28"/>
        </w:rPr>
        <w:t xml:space="preserve"> hiện có</w:t>
      </w:r>
      <w:r w:rsidR="00A468F1">
        <w:rPr>
          <w:szCs w:val="28"/>
        </w:rPr>
        <w:t xml:space="preserve"> </w:t>
      </w:r>
      <w:r w:rsidR="00D258D7">
        <w:rPr>
          <w:szCs w:val="28"/>
        </w:rPr>
        <w:t xml:space="preserve">nhằm </w:t>
      </w:r>
      <w:r w:rsidR="00C51CE0">
        <w:rPr>
          <w:szCs w:val="28"/>
        </w:rPr>
        <w:t>góp phần</w:t>
      </w:r>
      <w:r w:rsidR="00A468F1">
        <w:rPr>
          <w:szCs w:val="28"/>
        </w:rPr>
        <w:t xml:space="preserve"> ổn định tổng đàn.</w:t>
      </w:r>
    </w:p>
    <w:p w:rsidR="000C458F" w:rsidRDefault="000C458F" w:rsidP="00691126">
      <w:pPr>
        <w:spacing w:before="120" w:after="120" w:line="300" w:lineRule="exact"/>
        <w:ind w:firstLine="720"/>
        <w:rPr>
          <w:szCs w:val="28"/>
        </w:rPr>
      </w:pPr>
      <w:r>
        <w:rPr>
          <w:szCs w:val="28"/>
        </w:rPr>
        <w:t>Phát triển nuôi trồng thủy sản theo hướng bền vững, an toàn và hiệu quả</w:t>
      </w:r>
      <w:r w:rsidR="002D30F3">
        <w:rPr>
          <w:szCs w:val="28"/>
        </w:rPr>
        <w:t>, đảm bảo môi trường</w:t>
      </w:r>
      <w:r w:rsidR="006A2879">
        <w:rPr>
          <w:szCs w:val="28"/>
        </w:rPr>
        <w:t xml:space="preserve"> và phù hợp quy hoạch</w:t>
      </w:r>
      <w:r w:rsidR="002D30F3">
        <w:rPr>
          <w:szCs w:val="28"/>
        </w:rPr>
        <w:t>; đa dạng hóa đối tượ</w:t>
      </w:r>
      <w:r w:rsidR="00D258D7">
        <w:rPr>
          <w:szCs w:val="28"/>
        </w:rPr>
        <w:t xml:space="preserve">ng, </w:t>
      </w:r>
      <w:r w:rsidR="002D30F3">
        <w:rPr>
          <w:szCs w:val="28"/>
        </w:rPr>
        <w:t xml:space="preserve">hình thức nuôi. </w:t>
      </w:r>
      <w:r w:rsidR="006A2879">
        <w:rPr>
          <w:szCs w:val="28"/>
        </w:rPr>
        <w:t>Khuyến khích nhân dân đ</w:t>
      </w:r>
      <w:r w:rsidR="002D30F3">
        <w:rPr>
          <w:szCs w:val="28"/>
        </w:rPr>
        <w:t>ầu tư phương tiệ</w:t>
      </w:r>
      <w:r w:rsidR="001E4C1A">
        <w:rPr>
          <w:szCs w:val="28"/>
        </w:rPr>
        <w:t>n khai thác</w:t>
      </w:r>
      <w:r w:rsidR="006A2879">
        <w:rPr>
          <w:szCs w:val="28"/>
        </w:rPr>
        <w:t xml:space="preserve"> đánh bắt</w:t>
      </w:r>
      <w:r w:rsidR="001E4C1A">
        <w:rPr>
          <w:szCs w:val="28"/>
        </w:rPr>
        <w:t xml:space="preserve"> biển, </w:t>
      </w:r>
      <w:r w:rsidR="002D30F3">
        <w:rPr>
          <w:szCs w:val="28"/>
        </w:rPr>
        <w:t>nâng công suất</w:t>
      </w:r>
      <w:r w:rsidR="001E4C1A">
        <w:rPr>
          <w:szCs w:val="28"/>
        </w:rPr>
        <w:t xml:space="preserve"> nhằm vương khơi. Đẩy mạnh chuyển đổi nghề từ tầng đáy sang tầng nổi. </w:t>
      </w:r>
      <w:r w:rsidR="006A2879">
        <w:rPr>
          <w:szCs w:val="28"/>
        </w:rPr>
        <w:t xml:space="preserve"> </w:t>
      </w:r>
      <w:r w:rsidR="001E4C1A">
        <w:rPr>
          <w:szCs w:val="28"/>
        </w:rPr>
        <w:t xml:space="preserve"> </w:t>
      </w:r>
    </w:p>
    <w:p w:rsidR="002B34B2" w:rsidRDefault="00C23BFB" w:rsidP="00691126">
      <w:pPr>
        <w:spacing w:before="120" w:after="120" w:line="300" w:lineRule="exact"/>
        <w:ind w:firstLine="720"/>
        <w:rPr>
          <w:b/>
          <w:szCs w:val="28"/>
          <w:lang w:val="pt-BR"/>
        </w:rPr>
      </w:pPr>
      <w:r>
        <w:rPr>
          <w:b/>
          <w:szCs w:val="28"/>
          <w:lang w:val="pt-BR"/>
        </w:rPr>
        <w:t>2. Đầu tư xây dựng, giải phóng mặt bằng</w:t>
      </w:r>
      <w:r w:rsidR="002B34B2">
        <w:rPr>
          <w:b/>
          <w:szCs w:val="28"/>
          <w:lang w:val="pt-BR"/>
        </w:rPr>
        <w:t>.</w:t>
      </w:r>
    </w:p>
    <w:p w:rsidR="00C23BFB" w:rsidRDefault="00C23BFB" w:rsidP="00691126">
      <w:pPr>
        <w:spacing w:before="120" w:after="120" w:line="300" w:lineRule="exact"/>
        <w:ind w:firstLine="720"/>
        <w:rPr>
          <w:rFonts w:cs="Times New Roman"/>
          <w:szCs w:val="28"/>
          <w:lang w:val="pt-BR"/>
        </w:rPr>
      </w:pPr>
      <w:r>
        <w:rPr>
          <w:b/>
          <w:szCs w:val="28"/>
          <w:lang w:val="pt-BR"/>
        </w:rPr>
        <w:lastRenderedPageBreak/>
        <w:t xml:space="preserve"> </w:t>
      </w:r>
      <w:r w:rsidRPr="00BE4881">
        <w:rPr>
          <w:szCs w:val="28"/>
          <w:lang w:val="pt-BR"/>
        </w:rPr>
        <w:t>Tiếp tục h</w:t>
      </w:r>
      <w:r>
        <w:rPr>
          <w:rFonts w:cs="Times New Roman"/>
          <w:szCs w:val="28"/>
          <w:lang w:val="pt-BR"/>
        </w:rPr>
        <w:t xml:space="preserve">uy động mọi nguồn lực từ bên ngoài, kết hợp nguồn đầu tư thuộc các chương trình của nhà nước, các chương trình, dự án, đầu tư xây dựng cơ sở hạ tầng nông thôn </w:t>
      </w:r>
      <w:r w:rsidRPr="00A832BD">
        <w:rPr>
          <w:rFonts w:cs="Times New Roman"/>
          <w:szCs w:val="28"/>
          <w:lang w:val="pt-BR"/>
        </w:rPr>
        <w:t xml:space="preserve">phục vụ </w:t>
      </w:r>
      <w:r w:rsidR="000A3124">
        <w:rPr>
          <w:rFonts w:cs="Times New Roman"/>
          <w:szCs w:val="28"/>
          <w:lang w:val="pt-BR"/>
        </w:rPr>
        <w:t>phát triển kinh tế - xã hội của địa phương</w:t>
      </w:r>
      <w:r>
        <w:rPr>
          <w:rFonts w:cs="Times New Roman"/>
          <w:szCs w:val="28"/>
          <w:lang w:val="pt-BR"/>
        </w:rPr>
        <w:t>.</w:t>
      </w:r>
    </w:p>
    <w:p w:rsidR="006A70BF" w:rsidRPr="00EC1FF7" w:rsidRDefault="006A70BF" w:rsidP="00691126">
      <w:pPr>
        <w:spacing w:before="120" w:after="120" w:line="300" w:lineRule="exact"/>
        <w:ind w:firstLine="720"/>
        <w:rPr>
          <w:b/>
        </w:rPr>
      </w:pPr>
      <w:r w:rsidRPr="00EC1FF7">
        <w:t>Tăng cường công tác quản lý theo đúng quy hoạch chi tiết, tập trung công tác kiểm tra và xử lý kịp thời các trường hợp lấn chiếm đất đai, xây dựng công trình trái phép, giải quyết kịp thời, dứt điểm những vướng mắc, các đơn thư khiếu nại, tố cáo, tranh chấp liên quan đến lĩnh vực đất đai, đền bù GPMB. Đẩy nhanh tiến độ cấp giấy chứng nhận quyền sử dụng đất các loại cho các hộ gia đình.</w:t>
      </w:r>
    </w:p>
    <w:p w:rsidR="002B34B2" w:rsidRDefault="00C23BFB" w:rsidP="00691126">
      <w:pPr>
        <w:spacing w:before="120" w:after="120" w:line="300" w:lineRule="exact"/>
        <w:ind w:firstLine="720"/>
        <w:rPr>
          <w:b/>
          <w:szCs w:val="28"/>
          <w:lang w:val="pt-BR"/>
        </w:rPr>
      </w:pPr>
      <w:r>
        <w:rPr>
          <w:b/>
          <w:szCs w:val="28"/>
          <w:lang w:val="pt-BR"/>
        </w:rPr>
        <w:t xml:space="preserve">3. </w:t>
      </w:r>
      <w:r w:rsidR="004B2A5E">
        <w:rPr>
          <w:b/>
          <w:szCs w:val="28"/>
          <w:lang w:val="pt-BR"/>
        </w:rPr>
        <w:t xml:space="preserve">Thực hiện </w:t>
      </w:r>
      <w:r w:rsidR="002D2F98">
        <w:rPr>
          <w:b/>
          <w:szCs w:val="28"/>
          <w:lang w:val="pt-BR"/>
        </w:rPr>
        <w:t>tốt</w:t>
      </w:r>
      <w:r w:rsidR="004B2A5E">
        <w:rPr>
          <w:b/>
          <w:szCs w:val="28"/>
          <w:lang w:val="pt-BR"/>
        </w:rPr>
        <w:t xml:space="preserve"> công tác thu, chi ngân </w:t>
      </w:r>
      <w:r>
        <w:rPr>
          <w:b/>
          <w:szCs w:val="28"/>
          <w:lang w:val="pt-BR"/>
        </w:rPr>
        <w:t>sách</w:t>
      </w:r>
      <w:r w:rsidR="004B2A5E">
        <w:rPr>
          <w:b/>
          <w:szCs w:val="28"/>
          <w:lang w:val="pt-BR"/>
        </w:rPr>
        <w:t xml:space="preserve"> Nhà nước</w:t>
      </w:r>
      <w:r w:rsidR="002B34B2">
        <w:rPr>
          <w:b/>
          <w:szCs w:val="28"/>
          <w:lang w:val="pt-BR"/>
        </w:rPr>
        <w:t>.</w:t>
      </w:r>
    </w:p>
    <w:p w:rsidR="00C23BFB" w:rsidRPr="0055436A" w:rsidRDefault="00C23BFB" w:rsidP="00691126">
      <w:pPr>
        <w:spacing w:before="120" w:after="120" w:line="300" w:lineRule="exact"/>
        <w:ind w:firstLine="720"/>
        <w:rPr>
          <w:szCs w:val="28"/>
          <w:lang w:val="pt-BR"/>
        </w:rPr>
      </w:pPr>
      <w:r>
        <w:rPr>
          <w:b/>
          <w:szCs w:val="28"/>
          <w:lang w:val="pt-BR"/>
        </w:rPr>
        <w:t xml:space="preserve"> </w:t>
      </w:r>
      <w:r>
        <w:rPr>
          <w:szCs w:val="28"/>
          <w:lang w:val="pt-BR"/>
        </w:rPr>
        <w:t>Phối hợp chặt chẽ giữ</w:t>
      </w:r>
      <w:r w:rsidR="00CC28FA">
        <w:rPr>
          <w:szCs w:val="28"/>
          <w:lang w:val="pt-BR"/>
        </w:rPr>
        <w:t xml:space="preserve">a các ban </w:t>
      </w:r>
      <w:r>
        <w:rPr>
          <w:szCs w:val="28"/>
          <w:lang w:val="pt-BR"/>
        </w:rPr>
        <w:t>ngành, đoàn thể trong chỉ đạo thực hiện tốt nhiệm vụ thu ngân sách nhằm đạt và vượt kế hoạch, đáp ứng nhiệm vụ chi. Tăng cường quản lý và sử dụng có hiệu quả ngân sách nhà nước, có kế hoạch bồi dưỡng,</w:t>
      </w:r>
      <w:r w:rsidRPr="00C574F3">
        <w:rPr>
          <w:szCs w:val="28"/>
          <w:lang w:val="pt-BR"/>
        </w:rPr>
        <w:t xml:space="preserve"> khai thác các nguồn thu</w:t>
      </w:r>
      <w:r>
        <w:rPr>
          <w:szCs w:val="28"/>
          <w:lang w:val="pt-BR"/>
        </w:rPr>
        <w:t xml:space="preserve"> trên đị</w:t>
      </w:r>
      <w:r w:rsidR="00CC28FA">
        <w:rPr>
          <w:szCs w:val="28"/>
          <w:lang w:val="pt-BR"/>
        </w:rPr>
        <w:t>a bàn.</w:t>
      </w:r>
      <w:r w:rsidR="00EA58AA">
        <w:rPr>
          <w:szCs w:val="28"/>
          <w:lang w:val="pt-BR"/>
        </w:rPr>
        <w:t xml:space="preserve"> Đồng thời, kiên quyết xử lý các trường hợp nợ đọng thuế kéo dài</w:t>
      </w:r>
      <w:r w:rsidRPr="00C574F3">
        <w:rPr>
          <w:szCs w:val="28"/>
          <w:lang w:val="pt-BR"/>
        </w:rPr>
        <w:t xml:space="preserve">. </w:t>
      </w:r>
      <w:r w:rsidR="00EA58AA">
        <w:rPr>
          <w:szCs w:val="28"/>
          <w:lang w:val="pt-BR"/>
        </w:rPr>
        <w:t>Thực hiện t</w:t>
      </w:r>
      <w:r w:rsidRPr="00C574F3">
        <w:rPr>
          <w:szCs w:val="28"/>
          <w:lang w:val="pt-BR"/>
        </w:rPr>
        <w:t>iết kiệm chi</w:t>
      </w:r>
      <w:r w:rsidR="00EA58AA">
        <w:rPr>
          <w:szCs w:val="28"/>
          <w:lang w:val="pt-BR"/>
        </w:rPr>
        <w:t xml:space="preserve"> thường xuyên</w:t>
      </w:r>
      <w:r w:rsidRPr="00C574F3">
        <w:rPr>
          <w:szCs w:val="28"/>
          <w:lang w:val="pt-BR"/>
        </w:rPr>
        <w:t>, chống lãng phí, có chế độ kiểm tra và</w:t>
      </w:r>
      <w:r w:rsidR="009E0C46">
        <w:rPr>
          <w:szCs w:val="28"/>
          <w:lang w:val="pt-BR"/>
        </w:rPr>
        <w:t xml:space="preserve"> công khai tài chính ngân sách.</w:t>
      </w:r>
    </w:p>
    <w:p w:rsidR="00C23BFB" w:rsidRDefault="00C23BFB" w:rsidP="00691126">
      <w:pPr>
        <w:spacing w:before="120" w:after="120" w:line="300" w:lineRule="exact"/>
        <w:ind w:firstLine="720"/>
        <w:rPr>
          <w:b/>
          <w:szCs w:val="28"/>
          <w:lang w:val="pt-BR"/>
        </w:rPr>
      </w:pPr>
      <w:r>
        <w:rPr>
          <w:b/>
          <w:szCs w:val="28"/>
          <w:lang w:val="pt-BR"/>
        </w:rPr>
        <w:t xml:space="preserve">4. </w:t>
      </w:r>
      <w:r w:rsidR="00B922AE">
        <w:rPr>
          <w:b/>
          <w:szCs w:val="28"/>
          <w:lang w:val="pt-BR"/>
        </w:rPr>
        <w:t>Phát triển lĩnh vực văn hóa, giáo dục - đào tạo, y tế và đảm bảo an sinh xã hội</w:t>
      </w:r>
      <w:r w:rsidR="00004786">
        <w:rPr>
          <w:b/>
          <w:szCs w:val="28"/>
          <w:lang w:val="pt-BR"/>
        </w:rPr>
        <w:t>.</w:t>
      </w:r>
    </w:p>
    <w:p w:rsidR="00B922AE" w:rsidRDefault="00B922AE" w:rsidP="00691126">
      <w:pPr>
        <w:spacing w:before="120" w:after="120" w:line="300" w:lineRule="exact"/>
        <w:ind w:firstLine="720"/>
        <w:rPr>
          <w:i/>
          <w:szCs w:val="28"/>
          <w:lang w:val="pt-BR"/>
        </w:rPr>
      </w:pPr>
      <w:r>
        <w:t xml:space="preserve">a) </w:t>
      </w:r>
      <w:r w:rsidRPr="00EC1FF7">
        <w:t xml:space="preserve">Tiếp tục </w:t>
      </w:r>
      <w:r>
        <w:t xml:space="preserve">nâng cao chất lượng </w:t>
      </w:r>
      <w:r w:rsidRPr="00EC1FF7">
        <w:t>thực hiện p</w:t>
      </w:r>
      <w:r>
        <w:t>hong trào xây dựng đời sống văn hóa</w:t>
      </w:r>
      <w:r w:rsidR="00EF402D">
        <w:t>, phong trào “Sáng - Xanh - Sạch, không rác thải”</w:t>
      </w:r>
      <w:r w:rsidRPr="00EC1FF7">
        <w:t xml:space="preserve">. </w:t>
      </w:r>
      <w:r>
        <w:rPr>
          <w:szCs w:val="28"/>
          <w:lang w:val="pt-BR"/>
        </w:rPr>
        <w:t>Tuyên truyền, giáo dục, nâng cao nhận thức về bình đẳng giới; phòng chống bạo lực gia đình. Đẩy mạnh và t</w:t>
      </w:r>
      <w:r w:rsidRPr="001813BF">
        <w:rPr>
          <w:szCs w:val="28"/>
          <w:lang w:val="pt-BR"/>
        </w:rPr>
        <w:t>ổ chức tốt các</w:t>
      </w:r>
      <w:r>
        <w:rPr>
          <w:szCs w:val="28"/>
          <w:lang w:val="pt-BR"/>
        </w:rPr>
        <w:t xml:space="preserve"> hoạt động văn hóa, thể dục thể thao </w:t>
      </w:r>
      <w:r w:rsidR="001B441E">
        <w:rPr>
          <w:szCs w:val="28"/>
          <w:lang w:val="pt-BR"/>
        </w:rPr>
        <w:t>chào mừng</w:t>
      </w:r>
      <w:r>
        <w:rPr>
          <w:szCs w:val="28"/>
          <w:lang w:val="pt-BR"/>
        </w:rPr>
        <w:t xml:space="preserve"> các</w:t>
      </w:r>
      <w:r w:rsidRPr="001813BF">
        <w:rPr>
          <w:szCs w:val="28"/>
          <w:lang w:val="pt-BR"/>
        </w:rPr>
        <w:t xml:space="preserve"> ngày lễ lớn </w:t>
      </w:r>
      <w:r>
        <w:rPr>
          <w:szCs w:val="28"/>
          <w:lang w:val="pt-BR"/>
        </w:rPr>
        <w:t>trong năm</w:t>
      </w:r>
      <w:r w:rsidRPr="001813BF">
        <w:rPr>
          <w:szCs w:val="28"/>
          <w:lang w:val="pt-BR"/>
        </w:rPr>
        <w:t xml:space="preserve"> bằng những hành động thiết thực, tạo bề nổi, nâng cao chất lượ</w:t>
      </w:r>
      <w:r>
        <w:rPr>
          <w:szCs w:val="28"/>
          <w:lang w:val="pt-BR"/>
        </w:rPr>
        <w:t>ng</w:t>
      </w:r>
      <w:r w:rsidRPr="001813BF">
        <w:rPr>
          <w:szCs w:val="28"/>
          <w:lang w:val="pt-BR"/>
        </w:rPr>
        <w:t>, phát huy phong trào toàn dân đo</w:t>
      </w:r>
      <w:r>
        <w:rPr>
          <w:szCs w:val="28"/>
          <w:lang w:val="pt-BR"/>
        </w:rPr>
        <w:t>àn kết xây dựng đời sống văn hóa</w:t>
      </w:r>
      <w:r w:rsidR="00EF402D">
        <w:rPr>
          <w:szCs w:val="28"/>
          <w:lang w:val="pt-BR"/>
        </w:rPr>
        <w:t>.</w:t>
      </w:r>
    </w:p>
    <w:p w:rsidR="00C23BFB" w:rsidRPr="00B922AE" w:rsidRDefault="00B922AE" w:rsidP="00691126">
      <w:pPr>
        <w:tabs>
          <w:tab w:val="left" w:pos="7380"/>
        </w:tabs>
        <w:spacing w:before="120" w:after="120" w:line="300" w:lineRule="exact"/>
        <w:ind w:firstLine="720"/>
      </w:pPr>
      <w:r w:rsidRPr="00B922AE">
        <w:rPr>
          <w:szCs w:val="28"/>
          <w:lang w:val="pt-BR"/>
        </w:rPr>
        <w:t>b)</w:t>
      </w:r>
      <w:r>
        <w:rPr>
          <w:szCs w:val="28"/>
          <w:lang w:val="pt-BR"/>
        </w:rPr>
        <w:t xml:space="preserve"> </w:t>
      </w:r>
      <w:r w:rsidR="003D1502">
        <w:rPr>
          <w:szCs w:val="28"/>
          <w:lang w:val="pt-BR"/>
        </w:rPr>
        <w:t>Đổi mới công tác quản lý, phương pháp dạy học, đánh giá và xếp loại học sinh. N</w:t>
      </w:r>
      <w:r w:rsidR="00AF0B4E" w:rsidRPr="00EC1FF7">
        <w:t xml:space="preserve">âng cao chất lượng giáo dục ở </w:t>
      </w:r>
      <w:r w:rsidR="00904FCD">
        <w:t>các</w:t>
      </w:r>
      <w:r w:rsidR="00AF0B4E" w:rsidRPr="00EC1FF7">
        <w:t xml:space="preserve"> cấp, bậc họ</w:t>
      </w:r>
      <w:r w:rsidR="00904FCD">
        <w:t xml:space="preserve">c, chất lượng </w:t>
      </w:r>
      <w:r w:rsidR="00904FCD" w:rsidRPr="00E96288">
        <w:rPr>
          <w:bCs/>
          <w:szCs w:val="28"/>
          <w:lang w:val="fr-CA"/>
        </w:rPr>
        <w:t>đội ngũ giáo viên và cán bộ quản lý giáo dục</w:t>
      </w:r>
      <w:r w:rsidR="002A66B6">
        <w:t xml:space="preserve">; </w:t>
      </w:r>
      <w:r w:rsidR="003D1502">
        <w:t xml:space="preserve">chú trọng </w:t>
      </w:r>
      <w:r w:rsidR="00AF0B4E" w:rsidRPr="00EC1FF7">
        <w:t>phát triển giáo dục</w:t>
      </w:r>
      <w:r w:rsidR="00904FCD">
        <w:t xml:space="preserve"> bậc</w:t>
      </w:r>
      <w:r w:rsidR="00AF0B4E" w:rsidRPr="00EC1FF7">
        <w:t xml:space="preserve"> </w:t>
      </w:r>
      <w:r w:rsidR="003D1502">
        <w:t>M</w:t>
      </w:r>
      <w:r w:rsidR="00AF0B4E" w:rsidRPr="00EC1FF7">
        <w:t>ầ</w:t>
      </w:r>
      <w:r w:rsidR="00904FCD">
        <w:t>m non. R</w:t>
      </w:r>
      <w:r w:rsidR="00AF0B4E" w:rsidRPr="00EC1FF7">
        <w:t>à soát</w:t>
      </w:r>
      <w:r w:rsidR="00904FCD">
        <w:t>,</w:t>
      </w:r>
      <w:r w:rsidR="00AF0B4E" w:rsidRPr="00EC1FF7">
        <w:t xml:space="preserve"> chuẩn bị các điều kiện</w:t>
      </w:r>
      <w:r w:rsidR="00904FCD">
        <w:t xml:space="preserve"> </w:t>
      </w:r>
      <w:r w:rsidR="00AF0B4E" w:rsidRPr="00EC1FF7">
        <w:t>cơ sở vật chất và độ</w:t>
      </w:r>
      <w:r w:rsidR="00AF0B4E">
        <w:t xml:space="preserve">i ngũ giáo </w:t>
      </w:r>
      <w:r w:rsidR="00AF0B4E" w:rsidRPr="00EC1FF7">
        <w:t>viên để từng bước</w:t>
      </w:r>
      <w:r w:rsidR="00904FCD">
        <w:t xml:space="preserve"> xây dựng trường</w:t>
      </w:r>
      <w:r w:rsidR="00AF0B4E" w:rsidRPr="00EC1FF7">
        <w:t xml:space="preserve"> đạt chuẩn quốc gia.</w:t>
      </w:r>
      <w:r>
        <w:t xml:space="preserve"> </w:t>
      </w:r>
      <w:r w:rsidR="00C23BFB" w:rsidRPr="00C20018">
        <w:rPr>
          <w:szCs w:val="28"/>
          <w:lang w:val="fr-CA"/>
        </w:rPr>
        <w:t>Đẩy mạnh công tác xã hội h</w:t>
      </w:r>
      <w:r w:rsidR="00C23BFB">
        <w:rPr>
          <w:szCs w:val="28"/>
          <w:lang w:val="fr-CA"/>
        </w:rPr>
        <w:t>óa</w:t>
      </w:r>
      <w:r w:rsidR="00C23BFB" w:rsidRPr="00C20018">
        <w:rPr>
          <w:szCs w:val="28"/>
          <w:lang w:val="fr-CA"/>
        </w:rPr>
        <w:t xml:space="preserve"> giáo dục, nâng cao hiệu quả hoạt động </w:t>
      </w:r>
      <w:r w:rsidR="00A03197">
        <w:rPr>
          <w:szCs w:val="28"/>
          <w:lang w:val="fr-CA"/>
        </w:rPr>
        <w:t xml:space="preserve">của </w:t>
      </w:r>
      <w:r w:rsidR="00C23BFB" w:rsidRPr="00C20018">
        <w:rPr>
          <w:szCs w:val="28"/>
          <w:lang w:val="fr-CA"/>
        </w:rPr>
        <w:t>Hội khuyến họ</w:t>
      </w:r>
      <w:r w:rsidR="00C23BFB">
        <w:rPr>
          <w:szCs w:val="28"/>
          <w:lang w:val="fr-CA"/>
        </w:rPr>
        <w:t>c</w:t>
      </w:r>
      <w:r w:rsidR="00C23BFB">
        <w:rPr>
          <w:bCs/>
          <w:szCs w:val="28"/>
          <w:lang w:val="fr-CA"/>
        </w:rPr>
        <w:t>.</w:t>
      </w:r>
    </w:p>
    <w:p w:rsidR="00AF0B4E" w:rsidRDefault="00B922AE" w:rsidP="00691126">
      <w:pPr>
        <w:spacing w:before="120" w:after="120" w:line="300" w:lineRule="exact"/>
        <w:ind w:firstLine="720"/>
        <w:rPr>
          <w:bCs/>
          <w:lang w:val="fr-CA"/>
        </w:rPr>
      </w:pPr>
      <w:r w:rsidRPr="00B922AE">
        <w:rPr>
          <w:bCs/>
          <w:lang w:val="fr-CA"/>
        </w:rPr>
        <w:t>c)</w:t>
      </w:r>
      <w:r w:rsidR="00C23BFB">
        <w:rPr>
          <w:bCs/>
          <w:lang w:val="fr-CA"/>
        </w:rPr>
        <w:t xml:space="preserve"> </w:t>
      </w:r>
      <w:r w:rsidR="00AF0B4E" w:rsidRPr="00EC1FF7">
        <w:t>Tiếp tụ</w:t>
      </w:r>
      <w:r w:rsidR="00AE6236">
        <w:t xml:space="preserve">c </w:t>
      </w:r>
      <w:r w:rsidR="00AF0B4E" w:rsidRPr="00EC1FF7">
        <w:t>triển khai chiến dịch truyền thông dân số lồng ghép các dịc</w:t>
      </w:r>
      <w:r w:rsidR="00AF0B4E">
        <w:t xml:space="preserve">h vụ CSSKSS - </w:t>
      </w:r>
      <w:r w:rsidR="00AF0B4E" w:rsidRPr="00EC1FF7">
        <w:t>KHH</w:t>
      </w:r>
      <w:r w:rsidR="00AF0B4E">
        <w:t>GĐ</w:t>
      </w:r>
      <w:r w:rsidR="00AC1E90">
        <w:t>; t</w:t>
      </w:r>
      <w:r w:rsidR="00AC1E90" w:rsidRPr="00AD380F">
        <w:rPr>
          <w:szCs w:val="28"/>
          <w:lang w:val="fr-CA"/>
        </w:rPr>
        <w:t>riển khai</w:t>
      </w:r>
      <w:r w:rsidR="00AC1E90">
        <w:rPr>
          <w:szCs w:val="28"/>
          <w:lang w:val="fr-CA"/>
        </w:rPr>
        <w:t xml:space="preserve"> và thực hiện</w:t>
      </w:r>
      <w:r w:rsidR="00AC1E90" w:rsidRPr="00AD380F">
        <w:rPr>
          <w:szCs w:val="28"/>
          <w:lang w:val="fr-CA"/>
        </w:rPr>
        <w:t xml:space="preserve"> có hiệu quả </w:t>
      </w:r>
      <w:r w:rsidR="00AC1E90">
        <w:rPr>
          <w:szCs w:val="28"/>
          <w:lang w:val="fr-CA"/>
        </w:rPr>
        <w:t xml:space="preserve">các </w:t>
      </w:r>
      <w:r w:rsidR="00AC1E90" w:rsidRPr="00AD380F">
        <w:rPr>
          <w:szCs w:val="28"/>
          <w:lang w:val="fr-CA"/>
        </w:rPr>
        <w:t>chương trình y tế quốc gia</w:t>
      </w:r>
      <w:r w:rsidR="00AF0B4E">
        <w:t>. T</w:t>
      </w:r>
      <w:r w:rsidR="00AF0B4E" w:rsidRPr="00EC1FF7">
        <w:t xml:space="preserve">iếp tục xây dựng mô hình không sinh con thứ 3 trở lên, triển khai chương trình tiêm chủng mở rộng cho trẻ em dưới 1 tuổi đến 14 tuổi. </w:t>
      </w:r>
      <w:r w:rsidR="00AF0B4E">
        <w:t>Tăng cường công tác k</w:t>
      </w:r>
      <w:r w:rsidR="00AF0B4E" w:rsidRPr="00EC1FF7">
        <w:t xml:space="preserve">iểm tra đảm bảo vệ sinh </w:t>
      </w:r>
      <w:r w:rsidR="00404D9A">
        <w:t>an toàn thực phẩ</w:t>
      </w:r>
      <w:r w:rsidR="003F155B">
        <w:t xml:space="preserve">m; </w:t>
      </w:r>
      <w:r w:rsidR="00AF0B4E" w:rsidRPr="00EC1FF7">
        <w:t xml:space="preserve">xã hội </w:t>
      </w:r>
      <w:r w:rsidR="00AF0B4E">
        <w:t>hóa</w:t>
      </w:r>
      <w:r w:rsidR="00AF0B4E" w:rsidRPr="00EC1FF7">
        <w:t xml:space="preserve"> </w:t>
      </w:r>
      <w:r w:rsidR="003F155B">
        <w:t xml:space="preserve">trong </w:t>
      </w:r>
      <w:r w:rsidR="00AF0B4E" w:rsidRPr="00EC1FF7">
        <w:t>y tế</w:t>
      </w:r>
      <w:r w:rsidR="005A7D15">
        <w:t>.</w:t>
      </w:r>
    </w:p>
    <w:p w:rsidR="00C23BFB" w:rsidRPr="00E96288" w:rsidRDefault="00C23BFB" w:rsidP="00691126">
      <w:pPr>
        <w:spacing w:before="120" w:after="120" w:line="300" w:lineRule="exact"/>
        <w:ind w:firstLine="720"/>
        <w:rPr>
          <w:i/>
          <w:szCs w:val="28"/>
          <w:lang w:val="pt-BR"/>
        </w:rPr>
      </w:pPr>
      <w:r>
        <w:rPr>
          <w:bCs/>
          <w:lang w:val="fr-CA"/>
        </w:rPr>
        <w:t>Tăng cường nâng cao công tác bảo vệ, chăm sóc sức khỏe</w:t>
      </w:r>
      <w:r w:rsidR="00A34A85">
        <w:rPr>
          <w:bCs/>
          <w:lang w:val="fr-CA"/>
        </w:rPr>
        <w:t xml:space="preserve"> ban đầu cho</w:t>
      </w:r>
      <w:r>
        <w:rPr>
          <w:bCs/>
          <w:lang w:val="fr-CA"/>
        </w:rPr>
        <w:t xml:space="preserve"> nhân dân; công tác dân số trong tình hình mới. công tác khám chữa bệnh cho các đối tượng chính sách, người nghèo, trẻ em dưới 6 tuổi. </w:t>
      </w:r>
      <w:r w:rsidR="00A34A85">
        <w:rPr>
          <w:bCs/>
          <w:lang w:val="fr-CA"/>
        </w:rPr>
        <w:t>Thực hiện có hiệu quả các chương trình mục tiêu quốc gia về y tế, đồng thời, t</w:t>
      </w:r>
      <w:r>
        <w:rPr>
          <w:bCs/>
          <w:lang w:val="fr-CA"/>
        </w:rPr>
        <w:t xml:space="preserve">iếp tục giữ vững xã đạt Bộ tiêu chí Quốc gia về y tế. </w:t>
      </w:r>
      <w:r>
        <w:rPr>
          <w:szCs w:val="28"/>
          <w:lang w:val="fr-CA"/>
        </w:rPr>
        <w:t xml:space="preserve">Đẩy mạnh công tác tuyên truyền vận động nhân dân thực hiện tốt cách tự phòng chống dịch bệnh và tiếp cận các biện pháp tránh thai hiện đại. Tăng cường sự phối kết </w:t>
      </w:r>
      <w:r>
        <w:rPr>
          <w:szCs w:val="28"/>
          <w:lang w:val="fr-CA"/>
        </w:rPr>
        <w:lastRenderedPageBreak/>
        <w:t>hợp chặt chẽ hơn nữa giữa các ban ngành, đoàn thể và các cơ quan liên quan đóng quân trên địa bàn trong công tác y tế</w:t>
      </w:r>
      <w:r w:rsidR="00F23B80">
        <w:rPr>
          <w:szCs w:val="28"/>
          <w:lang w:val="fr-CA"/>
        </w:rPr>
        <w:t>,</w:t>
      </w:r>
      <w:r>
        <w:rPr>
          <w:szCs w:val="28"/>
          <w:lang w:val="fr-CA"/>
        </w:rPr>
        <w:t xml:space="preserve"> dân số.</w:t>
      </w:r>
    </w:p>
    <w:p w:rsidR="00C36502" w:rsidRDefault="00776989" w:rsidP="00691126">
      <w:pPr>
        <w:spacing w:before="120" w:after="120" w:line="300" w:lineRule="exact"/>
        <w:ind w:firstLine="720"/>
        <w:rPr>
          <w:szCs w:val="28"/>
          <w:lang w:val="fr-CA"/>
        </w:rPr>
      </w:pPr>
      <w:r w:rsidRPr="00776989">
        <w:rPr>
          <w:szCs w:val="28"/>
          <w:lang w:val="fr-CA"/>
        </w:rPr>
        <w:t>d)</w:t>
      </w:r>
      <w:r w:rsidR="00C23BFB" w:rsidRPr="00776989">
        <w:rPr>
          <w:szCs w:val="28"/>
          <w:lang w:val="fr-CA"/>
        </w:rPr>
        <w:t xml:space="preserve"> Chính sách xã hội:</w:t>
      </w:r>
      <w:r w:rsidR="00C23BFB">
        <w:rPr>
          <w:szCs w:val="28"/>
          <w:lang w:val="fr-CA"/>
        </w:rPr>
        <w:t xml:space="preserve"> </w:t>
      </w:r>
      <w:r w:rsidR="00C23BFB" w:rsidRPr="00517361">
        <w:rPr>
          <w:szCs w:val="28"/>
          <w:lang w:val="fr-CA"/>
        </w:rPr>
        <w:t xml:space="preserve">Thực hiện </w:t>
      </w:r>
      <w:r w:rsidR="002E6D5C">
        <w:rPr>
          <w:szCs w:val="28"/>
          <w:lang w:val="fr-CA"/>
        </w:rPr>
        <w:t>đảm bảo</w:t>
      </w:r>
      <w:r w:rsidR="00C23BFB" w:rsidRPr="00517361">
        <w:rPr>
          <w:szCs w:val="28"/>
          <w:lang w:val="fr-CA"/>
        </w:rPr>
        <w:t xml:space="preserve"> </w:t>
      </w:r>
      <w:r w:rsidR="00C23BFB">
        <w:rPr>
          <w:szCs w:val="28"/>
          <w:lang w:val="fr-CA"/>
        </w:rPr>
        <w:t>các chính sách đề</w:t>
      </w:r>
      <w:r w:rsidR="008403F1">
        <w:rPr>
          <w:szCs w:val="28"/>
          <w:lang w:val="fr-CA"/>
        </w:rPr>
        <w:t>n ơn đáp nghĩa, chăm lo đối tượng</w:t>
      </w:r>
      <w:r w:rsidR="00C23BFB">
        <w:rPr>
          <w:szCs w:val="28"/>
          <w:lang w:val="fr-CA"/>
        </w:rPr>
        <w:t xml:space="preserve"> gia đình chính sách, người có công</w:t>
      </w:r>
      <w:r w:rsidR="00C36502">
        <w:rPr>
          <w:szCs w:val="28"/>
          <w:lang w:val="fr-CA"/>
        </w:rPr>
        <w:t xml:space="preserve"> cách mạng</w:t>
      </w:r>
      <w:r w:rsidR="00C23BFB">
        <w:rPr>
          <w:szCs w:val="28"/>
          <w:lang w:val="fr-CA"/>
        </w:rPr>
        <w:t>, bảo trợ xã hội.</w:t>
      </w:r>
      <w:r w:rsidR="00C36502">
        <w:rPr>
          <w:szCs w:val="28"/>
          <w:lang w:val="fr-CA"/>
        </w:rPr>
        <w:t xml:space="preserve"> Đồng thời, đ</w:t>
      </w:r>
      <w:r w:rsidR="00C36502" w:rsidRPr="00EC1FF7">
        <w:t xml:space="preserve">ẩy mạnh tuyên truyền nâng cao nhận thức của cộng đồng trong việc quan tâm, giúp đỡ những người neo đơn, tàn tật, người nhiễm chất độc màu da cam, trẻ em </w:t>
      </w:r>
      <w:r w:rsidR="00C36502">
        <w:t>có hoàn cảnh đặc biệt khó khăn</w:t>
      </w:r>
      <w:r w:rsidR="00C36502">
        <w:rPr>
          <w:szCs w:val="28"/>
          <w:lang w:val="fr-CA"/>
        </w:rPr>
        <w:t xml:space="preserve">. </w:t>
      </w:r>
      <w:r w:rsidR="00C23BFB" w:rsidRPr="00517361">
        <w:rPr>
          <w:szCs w:val="28"/>
          <w:lang w:val="fr-CA"/>
        </w:rPr>
        <w:t xml:space="preserve">Thực hiện có hiệu quả </w:t>
      </w:r>
      <w:r w:rsidR="002E6D5C">
        <w:rPr>
          <w:szCs w:val="28"/>
          <w:lang w:val="fr-CA"/>
        </w:rPr>
        <w:t xml:space="preserve">các </w:t>
      </w:r>
      <w:r w:rsidR="00C23BFB" w:rsidRPr="00517361">
        <w:rPr>
          <w:szCs w:val="28"/>
          <w:lang w:val="fr-CA"/>
        </w:rPr>
        <w:t>chương trình x</w:t>
      </w:r>
      <w:r w:rsidR="00C23BFB">
        <w:rPr>
          <w:szCs w:val="28"/>
          <w:lang w:val="fr-CA"/>
        </w:rPr>
        <w:t>óa</w:t>
      </w:r>
      <w:r w:rsidR="00C23BFB" w:rsidRPr="00517361">
        <w:rPr>
          <w:szCs w:val="28"/>
          <w:lang w:val="fr-CA"/>
        </w:rPr>
        <w:t xml:space="preserve"> đói giảm nghèo, phấn đấu hạ thấp tỷ lệ hộ</w:t>
      </w:r>
      <w:r w:rsidR="00C36502">
        <w:rPr>
          <w:szCs w:val="28"/>
          <w:lang w:val="fr-CA"/>
        </w:rPr>
        <w:t xml:space="preserve"> nghèo </w:t>
      </w:r>
      <w:r w:rsidR="00C23BFB" w:rsidRPr="00517361">
        <w:rPr>
          <w:szCs w:val="28"/>
          <w:lang w:val="fr-CA"/>
        </w:rPr>
        <w:t xml:space="preserve">còn </w:t>
      </w:r>
      <w:r w:rsidR="00004786">
        <w:rPr>
          <w:szCs w:val="28"/>
          <w:lang w:val="fr-CA"/>
        </w:rPr>
        <w:t>6</w:t>
      </w:r>
      <w:r w:rsidR="00AE6236">
        <w:rPr>
          <w:szCs w:val="28"/>
          <w:lang w:val="fr-CA"/>
        </w:rPr>
        <w:t>,2</w:t>
      </w:r>
      <w:r w:rsidR="00004786">
        <w:rPr>
          <w:szCs w:val="28"/>
          <w:lang w:val="fr-CA"/>
        </w:rPr>
        <w:t>4</w:t>
      </w:r>
      <w:r w:rsidR="00AE6236">
        <w:rPr>
          <w:szCs w:val="28"/>
          <w:lang w:val="fr-CA"/>
        </w:rPr>
        <w:t xml:space="preserve">%, </w:t>
      </w:r>
      <w:r w:rsidR="00C23BFB" w:rsidRPr="00517361">
        <w:rPr>
          <w:szCs w:val="28"/>
          <w:lang w:val="fr-CA"/>
        </w:rPr>
        <w:t xml:space="preserve">áp dụng các biện pháp đồng bộ nhằm hạn chế tỷ lệ hộ tái nghèo. </w:t>
      </w:r>
    </w:p>
    <w:p w:rsidR="00876FE5" w:rsidRDefault="00C23BFB" w:rsidP="00691126">
      <w:pPr>
        <w:spacing w:before="120" w:after="120" w:line="300" w:lineRule="exact"/>
        <w:ind w:firstLine="720"/>
        <w:rPr>
          <w:b/>
          <w:szCs w:val="28"/>
          <w:lang w:val="pt-BR"/>
        </w:rPr>
      </w:pPr>
      <w:r w:rsidRPr="00FC7A6C">
        <w:rPr>
          <w:b/>
          <w:szCs w:val="28"/>
          <w:lang w:val="pt-BR"/>
        </w:rPr>
        <w:t xml:space="preserve">5. </w:t>
      </w:r>
      <w:r w:rsidR="00876FE5">
        <w:rPr>
          <w:b/>
          <w:szCs w:val="28"/>
          <w:lang w:val="pt-BR"/>
        </w:rPr>
        <w:t>Tăng cườ</w:t>
      </w:r>
      <w:r w:rsidR="00DA279D">
        <w:rPr>
          <w:b/>
          <w:szCs w:val="28"/>
          <w:lang w:val="pt-BR"/>
        </w:rPr>
        <w:t xml:space="preserve">ng </w:t>
      </w:r>
      <w:r w:rsidR="00876FE5">
        <w:rPr>
          <w:b/>
          <w:szCs w:val="28"/>
          <w:lang w:val="pt-BR"/>
        </w:rPr>
        <w:t>quản lý trật tự xây dựng, tài nguyên và môi trường</w:t>
      </w:r>
      <w:r w:rsidR="007619F1">
        <w:rPr>
          <w:b/>
          <w:szCs w:val="28"/>
          <w:lang w:val="pt-BR"/>
        </w:rPr>
        <w:t>, ứng phó với biến đổi khí hậu, chủ động phòng tránh và giảm nhẹ thiên tai.</w:t>
      </w:r>
    </w:p>
    <w:p w:rsidR="007619F1" w:rsidRDefault="00776989" w:rsidP="00691126">
      <w:pPr>
        <w:spacing w:before="120" w:after="120" w:line="300" w:lineRule="exact"/>
        <w:ind w:firstLine="720"/>
        <w:rPr>
          <w:szCs w:val="28"/>
          <w:lang w:val="pt-BR"/>
        </w:rPr>
      </w:pPr>
      <w:r w:rsidRPr="00776989">
        <w:rPr>
          <w:szCs w:val="28"/>
          <w:lang w:val="pt-BR"/>
        </w:rPr>
        <w:t>a)</w:t>
      </w:r>
      <w:r w:rsidR="007619F1">
        <w:rPr>
          <w:szCs w:val="28"/>
          <w:lang w:val="pt-BR"/>
        </w:rPr>
        <w:t xml:space="preserve"> </w:t>
      </w:r>
      <w:r w:rsidR="0080679C">
        <w:rPr>
          <w:szCs w:val="28"/>
          <w:lang w:val="pt-BR"/>
        </w:rPr>
        <w:t>Thực hiện tốt công tác quản lý đất đai; t</w:t>
      </w:r>
      <w:r w:rsidR="00870CF0">
        <w:rPr>
          <w:szCs w:val="28"/>
          <w:lang w:val="pt-BR"/>
        </w:rPr>
        <w:t>ăng cường công tác</w:t>
      </w:r>
      <w:r w:rsidR="007619F1">
        <w:rPr>
          <w:szCs w:val="28"/>
          <w:lang w:val="pt-BR"/>
        </w:rPr>
        <w:t xml:space="preserve"> kiểm tra, xử lý kịp thời các trường hợp vi phạm </w:t>
      </w:r>
      <w:r w:rsidR="00870CF0">
        <w:rPr>
          <w:szCs w:val="28"/>
          <w:lang w:val="pt-BR"/>
        </w:rPr>
        <w:t xml:space="preserve">trật tự </w:t>
      </w:r>
      <w:r w:rsidR="007619F1">
        <w:rPr>
          <w:szCs w:val="28"/>
          <w:lang w:val="pt-BR"/>
        </w:rPr>
        <w:t>xây dựng</w:t>
      </w:r>
      <w:r w:rsidR="00DD5B6B">
        <w:rPr>
          <w:szCs w:val="28"/>
          <w:lang w:val="pt-BR"/>
        </w:rPr>
        <w:t>, lấn chiếm đất đai</w:t>
      </w:r>
      <w:r w:rsidR="00870CF0">
        <w:rPr>
          <w:szCs w:val="28"/>
          <w:lang w:val="pt-BR"/>
        </w:rPr>
        <w:t>, khai thác khoáng sản trái phép trên địa bàn.</w:t>
      </w:r>
    </w:p>
    <w:p w:rsidR="00DD5B6B" w:rsidRDefault="00776989" w:rsidP="00691126">
      <w:pPr>
        <w:spacing w:before="120" w:after="120" w:line="300" w:lineRule="exact"/>
        <w:ind w:firstLine="720"/>
        <w:rPr>
          <w:szCs w:val="28"/>
          <w:lang w:val="pt-BR"/>
        </w:rPr>
      </w:pPr>
      <w:r>
        <w:rPr>
          <w:szCs w:val="28"/>
          <w:lang w:val="pt-BR"/>
        </w:rPr>
        <w:t xml:space="preserve">b) </w:t>
      </w:r>
      <w:r w:rsidR="00B21D9B">
        <w:rPr>
          <w:szCs w:val="28"/>
          <w:lang w:val="pt-BR"/>
        </w:rPr>
        <w:t xml:space="preserve">Nâng cao nhận thức và trách nhiệm cộng đồng về </w:t>
      </w:r>
      <w:r w:rsidR="0080679C">
        <w:rPr>
          <w:szCs w:val="28"/>
          <w:lang w:val="pt-BR"/>
        </w:rPr>
        <w:t xml:space="preserve">vấn đề </w:t>
      </w:r>
      <w:r w:rsidR="00B21D9B">
        <w:rPr>
          <w:szCs w:val="28"/>
          <w:lang w:val="pt-BR"/>
        </w:rPr>
        <w:t>bảo vệ môi trường.</w:t>
      </w:r>
      <w:r w:rsidR="0080679C">
        <w:rPr>
          <w:szCs w:val="28"/>
          <w:lang w:val="pt-BR"/>
        </w:rPr>
        <w:t xml:space="preserve"> Đẩy mạnh việc </w:t>
      </w:r>
      <w:r w:rsidR="00686A8F">
        <w:rPr>
          <w:szCs w:val="28"/>
          <w:lang w:val="pt-BR"/>
        </w:rPr>
        <w:t>cấp</w:t>
      </w:r>
      <w:r w:rsidR="0080679C">
        <w:rPr>
          <w:szCs w:val="28"/>
          <w:lang w:val="pt-BR"/>
        </w:rPr>
        <w:t xml:space="preserve"> đổi, cấp mới</w:t>
      </w:r>
      <w:r w:rsidR="00686A8F">
        <w:rPr>
          <w:szCs w:val="28"/>
          <w:lang w:val="pt-BR"/>
        </w:rPr>
        <w:t xml:space="preserve"> giấy chứng nhận quyền sử dụng đất đối với </w:t>
      </w:r>
      <w:r w:rsidR="0080679C">
        <w:rPr>
          <w:szCs w:val="28"/>
          <w:lang w:val="pt-BR"/>
        </w:rPr>
        <w:t xml:space="preserve">một số </w:t>
      </w:r>
      <w:r w:rsidR="00686A8F">
        <w:rPr>
          <w:szCs w:val="28"/>
          <w:lang w:val="pt-BR"/>
        </w:rPr>
        <w:t xml:space="preserve">diện tích chưa được cấp. </w:t>
      </w:r>
    </w:p>
    <w:p w:rsidR="00686A8F" w:rsidRPr="00B21D9B" w:rsidRDefault="00776989" w:rsidP="00691126">
      <w:pPr>
        <w:spacing w:before="120" w:after="120" w:line="300" w:lineRule="exact"/>
        <w:ind w:firstLine="720"/>
        <w:rPr>
          <w:szCs w:val="28"/>
          <w:lang w:val="pt-BR"/>
        </w:rPr>
      </w:pPr>
      <w:r>
        <w:rPr>
          <w:szCs w:val="28"/>
          <w:lang w:val="pt-BR"/>
        </w:rPr>
        <w:t xml:space="preserve">c) </w:t>
      </w:r>
      <w:r w:rsidR="00686A8F">
        <w:rPr>
          <w:szCs w:val="28"/>
          <w:lang w:val="pt-BR"/>
        </w:rPr>
        <w:t>Triển khai các kế hoạch bảo vệ môi trường và thích nghi với biến đổi khí hậu</w:t>
      </w:r>
      <w:r w:rsidR="00D446BB">
        <w:rPr>
          <w:szCs w:val="28"/>
          <w:lang w:val="pt-BR"/>
        </w:rPr>
        <w:t xml:space="preserve"> gắn với xã hội hóa hoạt động bả</w:t>
      </w:r>
      <w:r w:rsidR="00DD5B6B">
        <w:rPr>
          <w:szCs w:val="28"/>
          <w:lang w:val="pt-BR"/>
        </w:rPr>
        <w:t xml:space="preserve">o </w:t>
      </w:r>
      <w:r w:rsidR="00D446BB">
        <w:rPr>
          <w:szCs w:val="28"/>
          <w:lang w:val="pt-BR"/>
        </w:rPr>
        <w:t xml:space="preserve">vệ môi trường. </w:t>
      </w:r>
      <w:r w:rsidR="00DD5B6B">
        <w:rPr>
          <w:szCs w:val="28"/>
          <w:lang w:val="pt-BR"/>
        </w:rPr>
        <w:t xml:space="preserve">Thường xuyên rà soát, bổ sung các </w:t>
      </w:r>
      <w:r w:rsidR="00D446BB">
        <w:rPr>
          <w:szCs w:val="28"/>
          <w:lang w:val="pt-BR"/>
        </w:rPr>
        <w:t>phương án cụ thể về phòng, chống thiên tai và tìm kiếm cứu nạn, di dời dân ra khỏi các khu vực có nguy cơ cao về xâm thực, sạt lở</w:t>
      </w:r>
      <w:r w:rsidR="00DD5B6B">
        <w:rPr>
          <w:szCs w:val="28"/>
          <w:lang w:val="pt-BR"/>
        </w:rPr>
        <w:t xml:space="preserve"> </w:t>
      </w:r>
      <w:r w:rsidR="00D446BB">
        <w:rPr>
          <w:szCs w:val="28"/>
          <w:lang w:val="pt-BR"/>
        </w:rPr>
        <w:t>nhằm giảm thiểu thiệt hại về tính mạng và tài sản</w:t>
      </w:r>
      <w:r w:rsidR="00DD5B6B">
        <w:rPr>
          <w:szCs w:val="28"/>
          <w:lang w:val="pt-BR"/>
        </w:rPr>
        <w:t xml:space="preserve"> của nhân dân</w:t>
      </w:r>
      <w:r w:rsidR="00D446BB">
        <w:rPr>
          <w:szCs w:val="28"/>
          <w:lang w:val="pt-BR"/>
        </w:rPr>
        <w:t>. Huy động và bố trí hợ</w:t>
      </w:r>
      <w:r w:rsidR="00DD5B6B">
        <w:rPr>
          <w:szCs w:val="28"/>
          <w:lang w:val="pt-BR"/>
        </w:rPr>
        <w:t>p lý l</w:t>
      </w:r>
      <w:r w:rsidR="00D446BB">
        <w:rPr>
          <w:szCs w:val="28"/>
          <w:lang w:val="pt-BR"/>
        </w:rPr>
        <w:t>ực lượng tham gia cứu hộ, cứu nạn trong mùa mưa bão.</w:t>
      </w:r>
    </w:p>
    <w:p w:rsidR="00C23BFB" w:rsidRDefault="00C23BFB" w:rsidP="00691126">
      <w:pPr>
        <w:spacing w:before="120" w:after="120" w:line="300" w:lineRule="exact"/>
        <w:ind w:firstLine="720"/>
        <w:rPr>
          <w:b/>
          <w:szCs w:val="28"/>
          <w:lang w:val="pt-BR"/>
        </w:rPr>
      </w:pPr>
      <w:r w:rsidRPr="00FC7A6C">
        <w:rPr>
          <w:b/>
          <w:szCs w:val="28"/>
          <w:lang w:val="pt-BR"/>
        </w:rPr>
        <w:t xml:space="preserve"> </w:t>
      </w:r>
      <w:r w:rsidR="000E26EF">
        <w:rPr>
          <w:b/>
          <w:szCs w:val="28"/>
          <w:lang w:val="pt-BR"/>
        </w:rPr>
        <w:t xml:space="preserve">6. </w:t>
      </w:r>
      <w:r w:rsidR="00DA279D">
        <w:rPr>
          <w:b/>
          <w:szCs w:val="28"/>
          <w:lang w:val="pt-BR"/>
        </w:rPr>
        <w:t>T</w:t>
      </w:r>
      <w:r w:rsidR="000E26EF">
        <w:rPr>
          <w:b/>
          <w:szCs w:val="28"/>
          <w:lang w:val="pt-BR"/>
        </w:rPr>
        <w:t>ăng cường c</w:t>
      </w:r>
      <w:r w:rsidR="00DA279D">
        <w:rPr>
          <w:b/>
          <w:szCs w:val="28"/>
          <w:lang w:val="pt-BR"/>
        </w:rPr>
        <w:t>ông tác C</w:t>
      </w:r>
      <w:r w:rsidR="000E26EF">
        <w:rPr>
          <w:b/>
          <w:szCs w:val="28"/>
          <w:lang w:val="pt-BR"/>
        </w:rPr>
        <w:t>ải cách hành chính, phòng chống tham nhũng, lãng phí.</w:t>
      </w:r>
    </w:p>
    <w:p w:rsidR="00600E63" w:rsidRDefault="00DA279D" w:rsidP="00691126">
      <w:pPr>
        <w:spacing w:before="120" w:after="120" w:line="300" w:lineRule="exact"/>
        <w:ind w:firstLine="720"/>
        <w:rPr>
          <w:szCs w:val="28"/>
          <w:lang w:val="pt-BR"/>
        </w:rPr>
      </w:pPr>
      <w:r>
        <w:rPr>
          <w:szCs w:val="28"/>
          <w:lang w:val="pt-BR"/>
        </w:rPr>
        <w:t>a</w:t>
      </w:r>
      <w:r w:rsidR="00776989">
        <w:rPr>
          <w:szCs w:val="28"/>
          <w:lang w:val="pt-BR"/>
        </w:rPr>
        <w:t xml:space="preserve">) </w:t>
      </w:r>
      <w:r w:rsidR="00600E63">
        <w:rPr>
          <w:szCs w:val="28"/>
          <w:lang w:val="pt-BR"/>
        </w:rPr>
        <w:t xml:space="preserve">Tiếp tục đẩy mạnh </w:t>
      </w:r>
      <w:r w:rsidR="00881446">
        <w:rPr>
          <w:szCs w:val="28"/>
          <w:lang w:val="pt-BR"/>
        </w:rPr>
        <w:t>công tác c</w:t>
      </w:r>
      <w:r w:rsidR="00600E63">
        <w:rPr>
          <w:szCs w:val="28"/>
          <w:lang w:val="pt-BR"/>
        </w:rPr>
        <w:t>ải cách hành chính, đặc biệt là ứng dụng công nghệ thông tin trong quản lý nhà nước nhằm nâng cao hiệu lực, hiệu quả quản lý; cải cách TTHC</w:t>
      </w:r>
      <w:r w:rsidR="001B2C67">
        <w:rPr>
          <w:szCs w:val="28"/>
          <w:lang w:val="pt-BR"/>
        </w:rPr>
        <w:t>, giải quyết</w:t>
      </w:r>
      <w:r w:rsidR="00DE12D8">
        <w:rPr>
          <w:szCs w:val="28"/>
          <w:lang w:val="pt-BR"/>
        </w:rPr>
        <w:t xml:space="preserve"> TTHC</w:t>
      </w:r>
      <w:r w:rsidR="001B2C67">
        <w:rPr>
          <w:szCs w:val="28"/>
          <w:lang w:val="pt-BR"/>
        </w:rPr>
        <w:t xml:space="preserve"> nhanh chóng, chính xác, kịp thờ</w:t>
      </w:r>
      <w:r w:rsidR="00DE12D8">
        <w:rPr>
          <w:szCs w:val="28"/>
          <w:lang w:val="pt-BR"/>
        </w:rPr>
        <w:t xml:space="preserve">i nhằm </w:t>
      </w:r>
      <w:r w:rsidR="001B2C67">
        <w:rPr>
          <w:szCs w:val="28"/>
          <w:lang w:val="pt-BR"/>
        </w:rPr>
        <w:t>tạo điều kiện thuận lợi cho tổ chức</w:t>
      </w:r>
      <w:r w:rsidR="00881446">
        <w:rPr>
          <w:szCs w:val="28"/>
          <w:lang w:val="pt-BR"/>
        </w:rPr>
        <w:t xml:space="preserve"> và cá nhân đến giao dịch</w:t>
      </w:r>
      <w:r w:rsidR="00FA1E1F">
        <w:rPr>
          <w:szCs w:val="28"/>
          <w:lang w:val="pt-BR"/>
        </w:rPr>
        <w:t xml:space="preserve">, giải quyết </w:t>
      </w:r>
      <w:r w:rsidR="00870CF0">
        <w:rPr>
          <w:szCs w:val="28"/>
          <w:lang w:val="pt-BR"/>
        </w:rPr>
        <w:t>công việc</w:t>
      </w:r>
      <w:r w:rsidR="001B2C67">
        <w:rPr>
          <w:szCs w:val="28"/>
          <w:lang w:val="pt-BR"/>
        </w:rPr>
        <w:t>.</w:t>
      </w:r>
    </w:p>
    <w:p w:rsidR="0072348B" w:rsidRPr="0072348B" w:rsidRDefault="00DA279D" w:rsidP="00691126">
      <w:pPr>
        <w:spacing w:before="120" w:after="120" w:line="300" w:lineRule="exact"/>
        <w:ind w:firstLine="720"/>
        <w:rPr>
          <w:szCs w:val="28"/>
          <w:lang w:val="pt-BR"/>
        </w:rPr>
      </w:pPr>
      <w:r>
        <w:rPr>
          <w:szCs w:val="28"/>
          <w:lang w:val="pt-BR"/>
        </w:rPr>
        <w:t>b</w:t>
      </w:r>
      <w:r w:rsidR="00776989" w:rsidRPr="00776989">
        <w:rPr>
          <w:szCs w:val="28"/>
          <w:lang w:val="pt-BR"/>
        </w:rPr>
        <w:t>)</w:t>
      </w:r>
      <w:r w:rsidR="00776989">
        <w:rPr>
          <w:i/>
          <w:szCs w:val="28"/>
          <w:lang w:val="pt-BR"/>
        </w:rPr>
        <w:t xml:space="preserve"> </w:t>
      </w:r>
      <w:r w:rsidR="0072348B">
        <w:rPr>
          <w:szCs w:val="28"/>
          <w:lang w:val="pt-BR"/>
        </w:rPr>
        <w:t>Tăng cường kiểm tra, giám sát thực hiện chính sách, pháp luật của Nhà nước. Kiên quyết đấu tranh, ngăn chặn và đẩy lùi tình trạng tham nhũng</w:t>
      </w:r>
      <w:r w:rsidR="00D8589F">
        <w:rPr>
          <w:szCs w:val="28"/>
          <w:lang w:val="pt-BR"/>
        </w:rPr>
        <w:t xml:space="preserve">, lãng phí. Từng bước đổi mới công tác tiếp </w:t>
      </w:r>
      <w:r w:rsidR="00870CF0">
        <w:rPr>
          <w:szCs w:val="28"/>
          <w:lang w:val="pt-BR"/>
        </w:rPr>
        <w:t xml:space="preserve">công </w:t>
      </w:r>
      <w:r w:rsidR="00D8589F">
        <w:rPr>
          <w:szCs w:val="28"/>
          <w:lang w:val="pt-BR"/>
        </w:rPr>
        <w:t>dân, gắn với giải quyết khiếu nại, tố cáo. Tập trung giải quyết các vụ việc khiếu nại còn tồn đọng, kéo dài; hạn chế tối đa tình trạng khiếu kiện vượt cấp.</w:t>
      </w:r>
    </w:p>
    <w:p w:rsidR="002B34B2" w:rsidRDefault="00C23BFB" w:rsidP="00691126">
      <w:pPr>
        <w:spacing w:before="120" w:after="120" w:line="300" w:lineRule="exact"/>
        <w:ind w:firstLine="720"/>
        <w:rPr>
          <w:b/>
          <w:szCs w:val="28"/>
        </w:rPr>
      </w:pPr>
      <w:r w:rsidRPr="002A601A">
        <w:rPr>
          <w:b/>
          <w:szCs w:val="28"/>
        </w:rPr>
        <w:t xml:space="preserve">7. </w:t>
      </w:r>
      <w:r w:rsidR="00776989">
        <w:rPr>
          <w:b/>
          <w:szCs w:val="28"/>
        </w:rPr>
        <w:t>Tăng cường công tác q</w:t>
      </w:r>
      <w:r>
        <w:rPr>
          <w:b/>
          <w:szCs w:val="28"/>
        </w:rPr>
        <w:t xml:space="preserve">uốc phòng - </w:t>
      </w:r>
      <w:r w:rsidR="00776989">
        <w:rPr>
          <w:b/>
          <w:szCs w:val="28"/>
        </w:rPr>
        <w:t>a</w:t>
      </w:r>
      <w:r w:rsidRPr="002A601A">
        <w:rPr>
          <w:b/>
          <w:szCs w:val="28"/>
        </w:rPr>
        <w:t>n ninh</w:t>
      </w:r>
      <w:r w:rsidR="00776989">
        <w:rPr>
          <w:b/>
          <w:szCs w:val="28"/>
        </w:rPr>
        <w:t>, giữ vững an ninh chính trị.</w:t>
      </w:r>
      <w:r>
        <w:rPr>
          <w:b/>
          <w:szCs w:val="28"/>
        </w:rPr>
        <w:t xml:space="preserve"> </w:t>
      </w:r>
    </w:p>
    <w:p w:rsidR="00514866" w:rsidRDefault="0052734F" w:rsidP="00691126">
      <w:pPr>
        <w:spacing w:before="120" w:after="120" w:line="300" w:lineRule="exact"/>
        <w:ind w:firstLine="720"/>
      </w:pPr>
      <w:r w:rsidRPr="00514866">
        <w:rPr>
          <w:szCs w:val="28"/>
        </w:rPr>
        <w:t>Tăng cường sự lãnh đạo của cấp ủy Đảng</w:t>
      </w:r>
      <w:r w:rsidR="00514866" w:rsidRPr="00514866">
        <w:rPr>
          <w:szCs w:val="28"/>
        </w:rPr>
        <w:t>, đảm bảo quốc phòng, an ninh chính trị, trật tự an toàn xã hội. X</w:t>
      </w:r>
      <w:r>
        <w:t>ây dựng cơ sở an toàn làm chủ</w:t>
      </w:r>
      <w:r w:rsidR="00514866">
        <w:t>, sẵn sàng chiến đấu.</w:t>
      </w:r>
    </w:p>
    <w:p w:rsidR="00EC3D3E" w:rsidRPr="00164339" w:rsidRDefault="00514866" w:rsidP="00691126">
      <w:pPr>
        <w:spacing w:before="120" w:after="120" w:line="300" w:lineRule="exact"/>
        <w:ind w:firstLine="720"/>
      </w:pPr>
      <w:r>
        <w:t>Chủ động nắm chắc tình hình âm mưu, hoạt động của các thế lực thù địch, các loại tội phạm, không để bị động bất ngờ; tổ chức đấu tranh có hiệu quả đối với các loại tội phạm hình sự</w:t>
      </w:r>
      <w:r w:rsidR="00FD75DC">
        <w:t xml:space="preserve">, làm tốt công tác phòng ngừa, xây dựng phong trào toàn dân bảo </w:t>
      </w:r>
      <w:r w:rsidR="00FD75DC">
        <w:lastRenderedPageBreak/>
        <w:t>vệ an ninh tổ quốc tại cơ sở</w:t>
      </w:r>
      <w:r w:rsidR="0064542B">
        <w:t xml:space="preserve"> </w:t>
      </w:r>
      <w:r w:rsidR="00FD75DC">
        <w:t>nhằm phát huy tốt sức mạnh tổng hợp của cả hệ thống chính trị</w:t>
      </w:r>
      <w:r w:rsidR="00776989">
        <w:t>.</w:t>
      </w:r>
    </w:p>
    <w:p w:rsidR="00D03918" w:rsidRPr="00EC1FF7" w:rsidRDefault="00D03918" w:rsidP="00691126">
      <w:pPr>
        <w:spacing w:before="120" w:after="120" w:line="300" w:lineRule="exact"/>
        <w:ind w:firstLine="720"/>
        <w:rPr>
          <w:b/>
        </w:rPr>
      </w:pPr>
      <w:r w:rsidRPr="00EC1FF7">
        <w:rPr>
          <w:b/>
          <w:bCs/>
        </w:rPr>
        <w:t xml:space="preserve">III. </w:t>
      </w:r>
      <w:r w:rsidRPr="00EC1FF7">
        <w:rPr>
          <w:b/>
        </w:rPr>
        <w:t>TỔ CHỨC THỰC HIỆN</w:t>
      </w:r>
    </w:p>
    <w:p w:rsidR="00322D98" w:rsidRDefault="00D03918" w:rsidP="00F0730F">
      <w:pPr>
        <w:spacing w:before="120" w:after="120" w:line="300" w:lineRule="exact"/>
        <w:ind w:firstLine="720"/>
      </w:pPr>
      <w:r w:rsidRPr="00F0730F">
        <w:t>1.</w:t>
      </w:r>
      <w:r w:rsidR="00322D98">
        <w:rPr>
          <w:b/>
        </w:rPr>
        <w:t xml:space="preserve"> </w:t>
      </w:r>
      <w:r w:rsidR="00322D98">
        <w:t>Các ban ngành, bộ phận</w:t>
      </w:r>
      <w:r w:rsidR="000D2A55">
        <w:t xml:space="preserve"> liên quan, </w:t>
      </w:r>
      <w:r w:rsidR="00984A44">
        <w:t>theo chức năng nhiệm vụ</w:t>
      </w:r>
      <w:r w:rsidR="000D2A55">
        <w:t xml:space="preserve"> đã được phân công</w:t>
      </w:r>
      <w:r w:rsidR="00984A44">
        <w:t xml:space="preserve">, tập trung thực hiện các nội dung </w:t>
      </w:r>
      <w:r w:rsidR="000D2A55">
        <w:t xml:space="preserve">tại Quyết định này </w:t>
      </w:r>
      <w:r w:rsidR="00984A44">
        <w:t>nhằm hoàn thành kế hoạch, chỉ tiêu phát triển kinh tế - xã hội năm 2019</w:t>
      </w:r>
      <w:r w:rsidR="000D2A55">
        <w:t xml:space="preserve">, </w:t>
      </w:r>
      <w:r w:rsidR="000D2A55" w:rsidRPr="00EC1FF7">
        <w:t xml:space="preserve">góp phần thực hiện thắng lợi nhiệm vụ phát triển kinh tế - xã hội của </w:t>
      </w:r>
      <w:r w:rsidR="000D2A55">
        <w:t>xã nhà.</w:t>
      </w:r>
    </w:p>
    <w:p w:rsidR="00D03918" w:rsidRPr="00EC1FF7" w:rsidRDefault="00D03918" w:rsidP="00691126">
      <w:pPr>
        <w:spacing w:before="120" w:after="120" w:line="300" w:lineRule="exact"/>
        <w:ind w:firstLine="720"/>
      </w:pPr>
      <w:r w:rsidRPr="00F0730F">
        <w:t>2.</w:t>
      </w:r>
      <w:r w:rsidRPr="00EC1FF7">
        <w:t xml:space="preserve"> Căn cứ nhiệm vụ cụ thể </w:t>
      </w:r>
      <w:r w:rsidR="006855FB">
        <w:t xml:space="preserve">đã được phân công, các </w:t>
      </w:r>
      <w:r w:rsidR="006D42CF">
        <w:t>ban ngành</w:t>
      </w:r>
      <w:r w:rsidR="006855FB">
        <w:t xml:space="preserve"> </w:t>
      </w:r>
      <w:r w:rsidR="006D42CF">
        <w:t xml:space="preserve">liên quan </w:t>
      </w:r>
      <w:r w:rsidR="00BF3B53">
        <w:t>khẩn trương t</w:t>
      </w:r>
      <w:r w:rsidR="006D42CF">
        <w:t xml:space="preserve">riển khai </w:t>
      </w:r>
      <w:r w:rsidR="00BF3B53">
        <w:t xml:space="preserve">việc </w:t>
      </w:r>
      <w:r w:rsidRPr="00EC1FF7">
        <w:t xml:space="preserve">xây dựng </w:t>
      </w:r>
      <w:r w:rsidR="006D42CF">
        <w:t>k</w:t>
      </w:r>
      <w:r w:rsidRPr="00EC1FF7">
        <w:t xml:space="preserve">ế hoạch, chương trình công tác với phương châm tập trung vào các nhiệm vụ trọng tâm </w:t>
      </w:r>
      <w:r w:rsidR="00BF3B53">
        <w:t xml:space="preserve">để thực hiện </w:t>
      </w:r>
      <w:r w:rsidRPr="00EC1FF7">
        <w:t xml:space="preserve">đạt hiệu quả cao, định kỳ báo cáo </w:t>
      </w:r>
      <w:r w:rsidR="003D1502">
        <w:t>UBND</w:t>
      </w:r>
      <w:r w:rsidRPr="00EC1FF7">
        <w:t xml:space="preserve"> xã kết quả triển khai thực hiện.</w:t>
      </w:r>
    </w:p>
    <w:p w:rsidR="00D03918" w:rsidRPr="00EC1FF7" w:rsidRDefault="00D03918" w:rsidP="00F0730F">
      <w:pPr>
        <w:spacing w:before="120" w:after="120" w:line="300" w:lineRule="exact"/>
        <w:ind w:firstLine="720"/>
      </w:pPr>
      <w:r w:rsidRPr="00EC1FF7">
        <w:rPr>
          <w:b/>
        </w:rPr>
        <w:t>Điều 2.</w:t>
      </w:r>
      <w:r w:rsidRPr="00EC1FF7">
        <w:t xml:space="preserve"> Ban hành kèm theo Quyết định này Chương trình công tác năm 201</w:t>
      </w:r>
      <w:r w:rsidR="00DE46A9">
        <w:t>9</w:t>
      </w:r>
      <w:r w:rsidRPr="00EC1FF7">
        <w:t xml:space="preserve"> của </w:t>
      </w:r>
      <w:r w:rsidR="00DA279D">
        <w:t>UBND</w:t>
      </w:r>
      <w:r w:rsidRPr="00EC1FF7">
        <w:t xml:space="preserve"> xã.</w:t>
      </w:r>
    </w:p>
    <w:p w:rsidR="00D03918" w:rsidRPr="00EC1FF7" w:rsidRDefault="00D03918" w:rsidP="00691126">
      <w:pPr>
        <w:spacing w:before="120" w:after="120" w:line="300" w:lineRule="exact"/>
        <w:ind w:firstLine="720"/>
      </w:pPr>
      <w:r w:rsidRPr="00EC1FF7">
        <w:rPr>
          <w:b/>
        </w:rPr>
        <w:t>Điều 3.</w:t>
      </w:r>
      <w:r w:rsidRPr="00EC1FF7">
        <w:t xml:space="preserve"> Quyết định này có hiệu lực</w:t>
      </w:r>
      <w:r w:rsidR="007F0E74">
        <w:t xml:space="preserve"> thi hành</w:t>
      </w:r>
      <w:r w:rsidRPr="00EC1FF7">
        <w:t xml:space="preserve"> kể từ ngày ký.</w:t>
      </w:r>
    </w:p>
    <w:p w:rsidR="00D03918" w:rsidRDefault="00D03918" w:rsidP="00691126">
      <w:pPr>
        <w:spacing w:before="120" w:after="120" w:line="300" w:lineRule="exact"/>
        <w:ind w:firstLine="720"/>
        <w:rPr>
          <w:spacing w:val="-4"/>
        </w:rPr>
      </w:pPr>
      <w:r w:rsidRPr="00EC1FF7">
        <w:rPr>
          <w:b/>
          <w:spacing w:val="-4"/>
        </w:rPr>
        <w:t>Điều 4.</w:t>
      </w:r>
      <w:r w:rsidR="001958F4">
        <w:rPr>
          <w:spacing w:val="-4"/>
        </w:rPr>
        <w:t xml:space="preserve">  Văn phòng Ủy ban nhân dân</w:t>
      </w:r>
      <w:r w:rsidR="00AC0E5E">
        <w:rPr>
          <w:spacing w:val="-4"/>
        </w:rPr>
        <w:t xml:space="preserve"> xã</w:t>
      </w:r>
      <w:r w:rsidR="00665025">
        <w:rPr>
          <w:spacing w:val="-4"/>
        </w:rPr>
        <w:t xml:space="preserve">, </w:t>
      </w:r>
      <w:r w:rsidR="00D14BB1">
        <w:rPr>
          <w:spacing w:val="-4"/>
        </w:rPr>
        <w:t>các ban ngành</w:t>
      </w:r>
      <w:r w:rsidR="00F0730F">
        <w:rPr>
          <w:spacing w:val="-4"/>
        </w:rPr>
        <w:t>, bộ phận liên quan</w:t>
      </w:r>
      <w:r w:rsidR="00AC0E5E">
        <w:rPr>
          <w:spacing w:val="-4"/>
        </w:rPr>
        <w:t xml:space="preserve"> UBND xã</w:t>
      </w:r>
      <w:r w:rsidR="00F0730F">
        <w:rPr>
          <w:spacing w:val="-4"/>
        </w:rPr>
        <w:t xml:space="preserve"> c</w:t>
      </w:r>
      <w:r w:rsidRPr="00EC1FF7">
        <w:rPr>
          <w:spacing w:val="-4"/>
        </w:rPr>
        <w:t>hịu trách nhiệm thi hành Quyết định này./.</w:t>
      </w:r>
    </w:p>
    <w:p w:rsidR="00D171F6" w:rsidRDefault="00D171F6" w:rsidP="00D171F6">
      <w:pPr>
        <w:spacing w:before="120" w:after="120" w:line="300" w:lineRule="exact"/>
        <w:ind w:firstLine="720"/>
        <w:rPr>
          <w:spacing w:val="-4"/>
        </w:rPr>
      </w:pPr>
    </w:p>
    <w:tbl>
      <w:tblPr>
        <w:tblW w:w="9889" w:type="dxa"/>
        <w:tblLook w:val="04A0" w:firstRow="1" w:lastRow="0" w:firstColumn="1" w:lastColumn="0" w:noHBand="0" w:noVBand="1"/>
      </w:tblPr>
      <w:tblGrid>
        <w:gridCol w:w="4786"/>
        <w:gridCol w:w="5103"/>
      </w:tblGrid>
      <w:tr w:rsidR="00D03918" w:rsidRPr="00EC1FF7" w:rsidTr="00181C43">
        <w:tc>
          <w:tcPr>
            <w:tcW w:w="4786" w:type="dxa"/>
          </w:tcPr>
          <w:p w:rsidR="00D03918" w:rsidRPr="00502589" w:rsidRDefault="00D03918" w:rsidP="00181C43">
            <w:pPr>
              <w:rPr>
                <w:b/>
                <w:i/>
                <w:sz w:val="24"/>
                <w:szCs w:val="24"/>
              </w:rPr>
            </w:pPr>
            <w:r w:rsidRPr="00502589">
              <w:rPr>
                <w:b/>
                <w:i/>
                <w:sz w:val="24"/>
                <w:szCs w:val="24"/>
              </w:rPr>
              <w:t>Nơi nhận:</w:t>
            </w:r>
          </w:p>
          <w:p w:rsidR="00D03918" w:rsidRPr="00502589" w:rsidRDefault="00D03918" w:rsidP="00181C43">
            <w:pPr>
              <w:rPr>
                <w:sz w:val="22"/>
              </w:rPr>
            </w:pPr>
            <w:r w:rsidRPr="00502589">
              <w:rPr>
                <w:sz w:val="22"/>
              </w:rPr>
              <w:t>- Như Điều 4;</w:t>
            </w:r>
          </w:p>
          <w:p w:rsidR="00D03918" w:rsidRPr="00502589" w:rsidRDefault="00D03918" w:rsidP="00181C43">
            <w:pPr>
              <w:rPr>
                <w:sz w:val="22"/>
              </w:rPr>
            </w:pPr>
            <w:r w:rsidRPr="00502589">
              <w:rPr>
                <w:sz w:val="22"/>
              </w:rPr>
              <w:t>- TT Đảng ủy xã;</w:t>
            </w:r>
          </w:p>
          <w:p w:rsidR="00D03918" w:rsidRPr="00502589" w:rsidRDefault="00D03918" w:rsidP="00181C43">
            <w:pPr>
              <w:rPr>
                <w:sz w:val="22"/>
              </w:rPr>
            </w:pPr>
            <w:r w:rsidRPr="00502589">
              <w:rPr>
                <w:sz w:val="22"/>
              </w:rPr>
              <w:t>- TT HĐND xã;</w:t>
            </w:r>
          </w:p>
          <w:p w:rsidR="00D03918" w:rsidRPr="00502589" w:rsidRDefault="00665025" w:rsidP="00181C43">
            <w:pPr>
              <w:rPr>
                <w:sz w:val="22"/>
              </w:rPr>
            </w:pPr>
            <w:r>
              <w:rPr>
                <w:sz w:val="22"/>
              </w:rPr>
              <w:t xml:space="preserve">- </w:t>
            </w:r>
            <w:r w:rsidR="00D14BB1">
              <w:rPr>
                <w:sz w:val="22"/>
              </w:rPr>
              <w:t xml:space="preserve">Đ/c </w:t>
            </w:r>
            <w:r w:rsidR="00D03918" w:rsidRPr="00502589">
              <w:rPr>
                <w:sz w:val="22"/>
              </w:rPr>
              <w:t>Chủ tịch và các PCT UBND xã;</w:t>
            </w:r>
          </w:p>
          <w:p w:rsidR="00D03918" w:rsidRDefault="00D03918" w:rsidP="00181C43">
            <w:pPr>
              <w:rPr>
                <w:sz w:val="22"/>
              </w:rPr>
            </w:pPr>
            <w:r w:rsidRPr="00502589">
              <w:rPr>
                <w:sz w:val="22"/>
              </w:rPr>
              <w:t xml:space="preserve">- </w:t>
            </w:r>
            <w:r w:rsidR="00D14BB1">
              <w:rPr>
                <w:sz w:val="22"/>
              </w:rPr>
              <w:t xml:space="preserve">Thường trực </w:t>
            </w:r>
            <w:r w:rsidRPr="00502589">
              <w:rPr>
                <w:sz w:val="22"/>
              </w:rPr>
              <w:t>UBMTTQVN xã;</w:t>
            </w:r>
          </w:p>
          <w:p w:rsidR="00D03918" w:rsidRDefault="00D03918" w:rsidP="00181C43">
            <w:pPr>
              <w:rPr>
                <w:sz w:val="22"/>
              </w:rPr>
            </w:pPr>
            <w:r w:rsidRPr="00502589">
              <w:rPr>
                <w:sz w:val="22"/>
              </w:rPr>
              <w:t>- Các ban</w:t>
            </w:r>
            <w:r w:rsidR="00BE04EA">
              <w:rPr>
                <w:sz w:val="22"/>
              </w:rPr>
              <w:t xml:space="preserve"> </w:t>
            </w:r>
            <w:r w:rsidRPr="00502589">
              <w:rPr>
                <w:sz w:val="22"/>
              </w:rPr>
              <w:t>ngành ở xã;</w:t>
            </w:r>
          </w:p>
          <w:p w:rsidR="00BE04EA" w:rsidRPr="00502589" w:rsidRDefault="00BE04EA" w:rsidP="00181C43">
            <w:pPr>
              <w:rPr>
                <w:sz w:val="22"/>
              </w:rPr>
            </w:pPr>
            <w:r>
              <w:rPr>
                <w:sz w:val="22"/>
              </w:rPr>
              <w:t>- Các đ/c Trưởng thôn;</w:t>
            </w:r>
          </w:p>
          <w:p w:rsidR="00D03918" w:rsidRPr="00EC1FF7" w:rsidRDefault="00D03918" w:rsidP="00181C43">
            <w:r w:rsidRPr="00502589">
              <w:rPr>
                <w:sz w:val="22"/>
              </w:rPr>
              <w:t>- Lưu: VT.</w:t>
            </w:r>
          </w:p>
        </w:tc>
        <w:tc>
          <w:tcPr>
            <w:tcW w:w="5103" w:type="dxa"/>
          </w:tcPr>
          <w:p w:rsidR="00D03918" w:rsidRPr="00EC1FF7" w:rsidRDefault="00D03918" w:rsidP="00181C43">
            <w:pPr>
              <w:jc w:val="center"/>
              <w:rPr>
                <w:b/>
              </w:rPr>
            </w:pPr>
            <w:r w:rsidRPr="00EC1FF7">
              <w:rPr>
                <w:b/>
              </w:rPr>
              <w:t>TM. ỦY BAN NHÂN DÂN</w:t>
            </w:r>
          </w:p>
          <w:p w:rsidR="00D03918" w:rsidRPr="00EC1FF7" w:rsidRDefault="00D03918" w:rsidP="00181C43">
            <w:pPr>
              <w:jc w:val="center"/>
              <w:rPr>
                <w:b/>
              </w:rPr>
            </w:pPr>
            <w:r w:rsidRPr="00EC1FF7">
              <w:rPr>
                <w:b/>
              </w:rPr>
              <w:t>CHỦ TỊCH</w:t>
            </w:r>
          </w:p>
          <w:p w:rsidR="00D03918" w:rsidRPr="00EC1FF7" w:rsidRDefault="00D03918" w:rsidP="00181C43">
            <w:pPr>
              <w:jc w:val="center"/>
              <w:rPr>
                <w:b/>
              </w:rPr>
            </w:pPr>
          </w:p>
          <w:p w:rsidR="00D03918" w:rsidRPr="00EC1FF7" w:rsidRDefault="00D03918" w:rsidP="00181C43">
            <w:pPr>
              <w:jc w:val="center"/>
              <w:rPr>
                <w:b/>
              </w:rPr>
            </w:pPr>
          </w:p>
          <w:p w:rsidR="00D03918" w:rsidRDefault="00D03918" w:rsidP="00181C43">
            <w:pPr>
              <w:jc w:val="center"/>
              <w:rPr>
                <w:b/>
              </w:rPr>
            </w:pPr>
          </w:p>
          <w:p w:rsidR="002E6D5C" w:rsidRDefault="002E6D5C" w:rsidP="00181C43">
            <w:pPr>
              <w:jc w:val="center"/>
              <w:rPr>
                <w:b/>
              </w:rPr>
            </w:pPr>
          </w:p>
          <w:p w:rsidR="002E6D5C" w:rsidRDefault="002E6D5C" w:rsidP="00181C43">
            <w:pPr>
              <w:jc w:val="center"/>
              <w:rPr>
                <w:b/>
              </w:rPr>
            </w:pPr>
          </w:p>
          <w:p w:rsidR="00D03918" w:rsidRPr="00EC1FF7" w:rsidRDefault="00D03918" w:rsidP="00181C43">
            <w:pPr>
              <w:jc w:val="center"/>
              <w:rPr>
                <w:b/>
              </w:rPr>
            </w:pPr>
          </w:p>
          <w:p w:rsidR="00D03918" w:rsidRPr="00EC1FF7" w:rsidRDefault="00D03918" w:rsidP="00181C43">
            <w:pPr>
              <w:jc w:val="center"/>
              <w:rPr>
                <w:b/>
              </w:rPr>
            </w:pPr>
            <w:r w:rsidRPr="00EC1FF7">
              <w:rPr>
                <w:b/>
              </w:rPr>
              <w:t>Lê Công Minh</w:t>
            </w:r>
          </w:p>
        </w:tc>
      </w:tr>
    </w:tbl>
    <w:p w:rsidR="00D03918" w:rsidRDefault="00D03918" w:rsidP="00D03918">
      <w:pPr>
        <w:ind w:firstLine="720"/>
      </w:pPr>
    </w:p>
    <w:p w:rsidR="00182698" w:rsidRDefault="00182698"/>
    <w:sectPr w:rsidR="00182698" w:rsidSect="00B43B27">
      <w:footerReference w:type="default" r:id="rId7"/>
      <w:pgSz w:w="12240" w:h="15840" w:code="1"/>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1D" w:rsidRDefault="00897C1D">
      <w:r>
        <w:separator/>
      </w:r>
    </w:p>
  </w:endnote>
  <w:endnote w:type="continuationSeparator" w:id="0">
    <w:p w:rsidR="00897C1D" w:rsidRDefault="008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45967"/>
      <w:docPartObj>
        <w:docPartGallery w:val="Page Numbers (Bottom of Page)"/>
        <w:docPartUnique/>
      </w:docPartObj>
    </w:sdtPr>
    <w:sdtEndPr>
      <w:rPr>
        <w:noProof/>
      </w:rPr>
    </w:sdtEndPr>
    <w:sdtContent>
      <w:p w:rsidR="00224122" w:rsidRDefault="00224122">
        <w:pPr>
          <w:pStyle w:val="Footer"/>
          <w:jc w:val="center"/>
        </w:pPr>
        <w:r w:rsidRPr="00A36C6A">
          <w:fldChar w:fldCharType="begin"/>
        </w:r>
        <w:r w:rsidRPr="00A36C6A">
          <w:instrText xml:space="preserve"> PAGE   \* MERGEFORMAT </w:instrText>
        </w:r>
        <w:r w:rsidRPr="00A36C6A">
          <w:fldChar w:fldCharType="separate"/>
        </w:r>
        <w:r w:rsidR="00D258D7">
          <w:rPr>
            <w:noProof/>
          </w:rPr>
          <w:t>1</w:t>
        </w:r>
        <w:r w:rsidRPr="00A36C6A">
          <w:rPr>
            <w:noProof/>
          </w:rPr>
          <w:fldChar w:fldCharType="end"/>
        </w:r>
      </w:p>
    </w:sdtContent>
  </w:sdt>
  <w:p w:rsidR="00224122" w:rsidRDefault="0022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1D" w:rsidRDefault="00897C1D">
      <w:r>
        <w:separator/>
      </w:r>
    </w:p>
  </w:footnote>
  <w:footnote w:type="continuationSeparator" w:id="0">
    <w:p w:rsidR="00897C1D" w:rsidRDefault="0089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21"/>
    <w:rsid w:val="00004786"/>
    <w:rsid w:val="000047A3"/>
    <w:rsid w:val="00011497"/>
    <w:rsid w:val="00027079"/>
    <w:rsid w:val="00040203"/>
    <w:rsid w:val="00040861"/>
    <w:rsid w:val="00071A91"/>
    <w:rsid w:val="000A3124"/>
    <w:rsid w:val="000C458F"/>
    <w:rsid w:val="000D2A55"/>
    <w:rsid w:val="000D4639"/>
    <w:rsid w:val="000E26EF"/>
    <w:rsid w:val="00136507"/>
    <w:rsid w:val="00150D9A"/>
    <w:rsid w:val="001608B8"/>
    <w:rsid w:val="00164339"/>
    <w:rsid w:val="00166EEB"/>
    <w:rsid w:val="00171F49"/>
    <w:rsid w:val="00173A39"/>
    <w:rsid w:val="00181C43"/>
    <w:rsid w:val="00182698"/>
    <w:rsid w:val="00193C13"/>
    <w:rsid w:val="001958F4"/>
    <w:rsid w:val="001B2C67"/>
    <w:rsid w:val="001B441E"/>
    <w:rsid w:val="001D163B"/>
    <w:rsid w:val="001D5DEC"/>
    <w:rsid w:val="001E1E04"/>
    <w:rsid w:val="001E4C1A"/>
    <w:rsid w:val="001F5554"/>
    <w:rsid w:val="002022D0"/>
    <w:rsid w:val="00212F74"/>
    <w:rsid w:val="00216E20"/>
    <w:rsid w:val="00224122"/>
    <w:rsid w:val="0023528A"/>
    <w:rsid w:val="002536AC"/>
    <w:rsid w:val="00260483"/>
    <w:rsid w:val="00273045"/>
    <w:rsid w:val="0029443C"/>
    <w:rsid w:val="002A097A"/>
    <w:rsid w:val="002A66B6"/>
    <w:rsid w:val="002B34B2"/>
    <w:rsid w:val="002C69DA"/>
    <w:rsid w:val="002D2F98"/>
    <w:rsid w:val="002D30F3"/>
    <w:rsid w:val="002E6D5C"/>
    <w:rsid w:val="002F25EB"/>
    <w:rsid w:val="002F57D4"/>
    <w:rsid w:val="003112DE"/>
    <w:rsid w:val="00322D98"/>
    <w:rsid w:val="00336C0A"/>
    <w:rsid w:val="003441ED"/>
    <w:rsid w:val="003703C9"/>
    <w:rsid w:val="0039647D"/>
    <w:rsid w:val="003A141A"/>
    <w:rsid w:val="003A3DAE"/>
    <w:rsid w:val="003A5BFE"/>
    <w:rsid w:val="003B3AD6"/>
    <w:rsid w:val="003B5FB1"/>
    <w:rsid w:val="003C2DF0"/>
    <w:rsid w:val="003C5F88"/>
    <w:rsid w:val="003D1502"/>
    <w:rsid w:val="003E1495"/>
    <w:rsid w:val="003F155B"/>
    <w:rsid w:val="00404D9A"/>
    <w:rsid w:val="00415C9E"/>
    <w:rsid w:val="00421DFB"/>
    <w:rsid w:val="00425E11"/>
    <w:rsid w:val="00444829"/>
    <w:rsid w:val="00447287"/>
    <w:rsid w:val="00467757"/>
    <w:rsid w:val="00484905"/>
    <w:rsid w:val="00493669"/>
    <w:rsid w:val="004A70F3"/>
    <w:rsid w:val="004B2A5E"/>
    <w:rsid w:val="004B370B"/>
    <w:rsid w:val="004D1DF2"/>
    <w:rsid w:val="004F3105"/>
    <w:rsid w:val="00512ABC"/>
    <w:rsid w:val="00514866"/>
    <w:rsid w:val="0052151E"/>
    <w:rsid w:val="0052734F"/>
    <w:rsid w:val="005330D5"/>
    <w:rsid w:val="00534E37"/>
    <w:rsid w:val="005561BB"/>
    <w:rsid w:val="00560E06"/>
    <w:rsid w:val="00590BFF"/>
    <w:rsid w:val="00595A26"/>
    <w:rsid w:val="005A533C"/>
    <w:rsid w:val="005A7D15"/>
    <w:rsid w:val="005C025C"/>
    <w:rsid w:val="005D4A3B"/>
    <w:rsid w:val="005F001D"/>
    <w:rsid w:val="005F2926"/>
    <w:rsid w:val="005F3B22"/>
    <w:rsid w:val="00600E63"/>
    <w:rsid w:val="0061306B"/>
    <w:rsid w:val="00617997"/>
    <w:rsid w:val="00625A25"/>
    <w:rsid w:val="00643C20"/>
    <w:rsid w:val="0064542B"/>
    <w:rsid w:val="00665025"/>
    <w:rsid w:val="00684B40"/>
    <w:rsid w:val="006855FB"/>
    <w:rsid w:val="00686A8F"/>
    <w:rsid w:val="00691126"/>
    <w:rsid w:val="0069279F"/>
    <w:rsid w:val="006A2879"/>
    <w:rsid w:val="006A58FB"/>
    <w:rsid w:val="006A70BF"/>
    <w:rsid w:val="006C1AC0"/>
    <w:rsid w:val="006D33A5"/>
    <w:rsid w:val="006D42CF"/>
    <w:rsid w:val="006F46A3"/>
    <w:rsid w:val="007138C9"/>
    <w:rsid w:val="0072348B"/>
    <w:rsid w:val="00746172"/>
    <w:rsid w:val="007619F1"/>
    <w:rsid w:val="007678F4"/>
    <w:rsid w:val="0077178E"/>
    <w:rsid w:val="00776989"/>
    <w:rsid w:val="007B1BA9"/>
    <w:rsid w:val="007B4E3A"/>
    <w:rsid w:val="007B7690"/>
    <w:rsid w:val="007D5C8E"/>
    <w:rsid w:val="007E392E"/>
    <w:rsid w:val="007F0E74"/>
    <w:rsid w:val="0080679C"/>
    <w:rsid w:val="0081507F"/>
    <w:rsid w:val="0082643C"/>
    <w:rsid w:val="008403F1"/>
    <w:rsid w:val="00866F61"/>
    <w:rsid w:val="00870CF0"/>
    <w:rsid w:val="008747B5"/>
    <w:rsid w:val="00876FE5"/>
    <w:rsid w:val="00881446"/>
    <w:rsid w:val="0089672B"/>
    <w:rsid w:val="00897C1D"/>
    <w:rsid w:val="008A415E"/>
    <w:rsid w:val="008F1CA3"/>
    <w:rsid w:val="008F201C"/>
    <w:rsid w:val="00904FCD"/>
    <w:rsid w:val="009148FC"/>
    <w:rsid w:val="00935B1C"/>
    <w:rsid w:val="00984A44"/>
    <w:rsid w:val="009A45BC"/>
    <w:rsid w:val="009A54D4"/>
    <w:rsid w:val="009B0FB6"/>
    <w:rsid w:val="009B3339"/>
    <w:rsid w:val="009C0742"/>
    <w:rsid w:val="009C4A2D"/>
    <w:rsid w:val="009D4CB7"/>
    <w:rsid w:val="009D7353"/>
    <w:rsid w:val="009E0C46"/>
    <w:rsid w:val="009E2262"/>
    <w:rsid w:val="00A02CFD"/>
    <w:rsid w:val="00A03197"/>
    <w:rsid w:val="00A06787"/>
    <w:rsid w:val="00A23566"/>
    <w:rsid w:val="00A311AB"/>
    <w:rsid w:val="00A33C06"/>
    <w:rsid w:val="00A34A85"/>
    <w:rsid w:val="00A468F1"/>
    <w:rsid w:val="00A63583"/>
    <w:rsid w:val="00A64B50"/>
    <w:rsid w:val="00A66D23"/>
    <w:rsid w:val="00A75B19"/>
    <w:rsid w:val="00A86984"/>
    <w:rsid w:val="00AA33DE"/>
    <w:rsid w:val="00AA4D3E"/>
    <w:rsid w:val="00AC0E5E"/>
    <w:rsid w:val="00AC1E90"/>
    <w:rsid w:val="00AE6236"/>
    <w:rsid w:val="00AF0B4E"/>
    <w:rsid w:val="00AF1447"/>
    <w:rsid w:val="00B14816"/>
    <w:rsid w:val="00B21D9B"/>
    <w:rsid w:val="00B43B27"/>
    <w:rsid w:val="00B52C1D"/>
    <w:rsid w:val="00B550B0"/>
    <w:rsid w:val="00B83B66"/>
    <w:rsid w:val="00B922AE"/>
    <w:rsid w:val="00BB3F4E"/>
    <w:rsid w:val="00BB6E63"/>
    <w:rsid w:val="00BE04EA"/>
    <w:rsid w:val="00BE31AA"/>
    <w:rsid w:val="00BF3644"/>
    <w:rsid w:val="00BF3B53"/>
    <w:rsid w:val="00BF4DBF"/>
    <w:rsid w:val="00C23BFB"/>
    <w:rsid w:val="00C36502"/>
    <w:rsid w:val="00C51CE0"/>
    <w:rsid w:val="00C57E1E"/>
    <w:rsid w:val="00C90A3A"/>
    <w:rsid w:val="00C91DB4"/>
    <w:rsid w:val="00C9583F"/>
    <w:rsid w:val="00CA203B"/>
    <w:rsid w:val="00CB03FD"/>
    <w:rsid w:val="00CC28FA"/>
    <w:rsid w:val="00CC4E3E"/>
    <w:rsid w:val="00CE1DC3"/>
    <w:rsid w:val="00CF2A57"/>
    <w:rsid w:val="00CF2E7E"/>
    <w:rsid w:val="00D03918"/>
    <w:rsid w:val="00D03D8A"/>
    <w:rsid w:val="00D14BB1"/>
    <w:rsid w:val="00D171F6"/>
    <w:rsid w:val="00D258D7"/>
    <w:rsid w:val="00D36834"/>
    <w:rsid w:val="00D42405"/>
    <w:rsid w:val="00D446BB"/>
    <w:rsid w:val="00D74A21"/>
    <w:rsid w:val="00D8589F"/>
    <w:rsid w:val="00D929C6"/>
    <w:rsid w:val="00D929FE"/>
    <w:rsid w:val="00DA279D"/>
    <w:rsid w:val="00DC5A18"/>
    <w:rsid w:val="00DC69AB"/>
    <w:rsid w:val="00DD17E8"/>
    <w:rsid w:val="00DD5B6B"/>
    <w:rsid w:val="00DD6E36"/>
    <w:rsid w:val="00DE12D8"/>
    <w:rsid w:val="00DE46A9"/>
    <w:rsid w:val="00E054EE"/>
    <w:rsid w:val="00E17AFD"/>
    <w:rsid w:val="00E2482B"/>
    <w:rsid w:val="00E43D34"/>
    <w:rsid w:val="00E83A7A"/>
    <w:rsid w:val="00EA3EDB"/>
    <w:rsid w:val="00EA58AA"/>
    <w:rsid w:val="00EB5DFB"/>
    <w:rsid w:val="00EC3D3E"/>
    <w:rsid w:val="00EE69CE"/>
    <w:rsid w:val="00EF08DA"/>
    <w:rsid w:val="00EF402D"/>
    <w:rsid w:val="00F0730F"/>
    <w:rsid w:val="00F23B80"/>
    <w:rsid w:val="00F27BD7"/>
    <w:rsid w:val="00F30721"/>
    <w:rsid w:val="00F34467"/>
    <w:rsid w:val="00F60C12"/>
    <w:rsid w:val="00F95184"/>
    <w:rsid w:val="00FA1E1F"/>
    <w:rsid w:val="00FD75DC"/>
    <w:rsid w:val="00FE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D03918"/>
    <w:pPr>
      <w:keepNext/>
      <w:jc w:val="center"/>
      <w:outlineLvl w:val="0"/>
    </w:pPr>
    <w:rPr>
      <w:rFonts w:eastAsia="Times New Roman" w:cs="Times New Roman"/>
      <w:b/>
      <w:bCs/>
      <w:sz w:val="26"/>
      <w:szCs w:val="26"/>
    </w:rPr>
  </w:style>
  <w:style w:type="paragraph" w:styleId="Heading2">
    <w:name w:val="heading 2"/>
    <w:aliases w:val="BVI2,Heading 2-BVI,RepHead2,MyHeading2,Mystyle2,Mystyle21,Mystyle22,Mystyle23,Mystyle211,Mystyle221,Trích yếu"/>
    <w:basedOn w:val="Normal"/>
    <w:next w:val="Normal"/>
    <w:link w:val="Heading2Char"/>
    <w:qFormat/>
    <w:rsid w:val="00D03918"/>
    <w:pPr>
      <w:keepNext/>
      <w:jc w:val="center"/>
      <w:outlineLvl w:val="1"/>
    </w:pPr>
    <w:rPr>
      <w:rFonts w:eastAsia="Arial Unicode MS" w:cs="Times New Roman"/>
      <w:b/>
      <w:bCs/>
      <w:sz w:val="26"/>
      <w:szCs w:val="24"/>
    </w:rPr>
  </w:style>
  <w:style w:type="paragraph" w:styleId="Heading3">
    <w:name w:val="heading 3"/>
    <w:basedOn w:val="Normal"/>
    <w:next w:val="Normal"/>
    <w:link w:val="Heading3Char"/>
    <w:qFormat/>
    <w:rsid w:val="00D03918"/>
    <w:pPr>
      <w:keepNext/>
      <w:jc w:val="center"/>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D03918"/>
    <w:rPr>
      <w:rFonts w:eastAsia="Times New Roman" w:cs="Times New Roman"/>
      <w:b/>
      <w:bCs/>
      <w:sz w:val="26"/>
      <w:szCs w:val="26"/>
    </w:rPr>
  </w:style>
  <w:style w:type="character" w:customStyle="1" w:styleId="Heading2Char">
    <w:name w:val="Heading 2 Char"/>
    <w:aliases w:val="BVI2 Char,Heading 2-BVI Char,RepHead2 Char,MyHeading2 Char,Mystyle2 Char,Mystyle21 Char,Mystyle22 Char,Mystyle23 Char,Mystyle211 Char,Mystyle221 Char,Trích yếu Char"/>
    <w:basedOn w:val="DefaultParagraphFont"/>
    <w:link w:val="Heading2"/>
    <w:rsid w:val="00D03918"/>
    <w:rPr>
      <w:rFonts w:eastAsia="Arial Unicode MS" w:cs="Times New Roman"/>
      <w:b/>
      <w:bCs/>
      <w:sz w:val="26"/>
      <w:szCs w:val="24"/>
    </w:rPr>
  </w:style>
  <w:style w:type="character" w:customStyle="1" w:styleId="Heading3Char">
    <w:name w:val="Heading 3 Char"/>
    <w:basedOn w:val="DefaultParagraphFont"/>
    <w:link w:val="Heading3"/>
    <w:rsid w:val="00D03918"/>
    <w:rPr>
      <w:rFonts w:eastAsia="Times New Roman" w:cs="Times New Roman"/>
      <w:b/>
      <w:szCs w:val="20"/>
    </w:rPr>
  </w:style>
  <w:style w:type="paragraph" w:styleId="BodyTextIndent">
    <w:name w:val="Body Text Indent"/>
    <w:basedOn w:val="Normal"/>
    <w:link w:val="BodyTextIndentChar"/>
    <w:rsid w:val="00D03918"/>
    <w:pPr>
      <w:ind w:firstLine="567"/>
    </w:pPr>
    <w:rPr>
      <w:rFonts w:eastAsia="Times New Roman" w:cs="Times New Roman"/>
      <w:szCs w:val="20"/>
    </w:rPr>
  </w:style>
  <w:style w:type="character" w:customStyle="1" w:styleId="BodyTextIndentChar">
    <w:name w:val="Body Text Indent Char"/>
    <w:basedOn w:val="DefaultParagraphFont"/>
    <w:link w:val="BodyTextIndent"/>
    <w:rsid w:val="00D03918"/>
    <w:rPr>
      <w:rFonts w:eastAsia="Times New Roman" w:cs="Times New Roman"/>
      <w:szCs w:val="20"/>
    </w:rPr>
  </w:style>
  <w:style w:type="paragraph" w:styleId="BodyText">
    <w:name w:val="Body Text"/>
    <w:aliases w:val="Body Text Char Char Char,Body Text Char Char,Body Text Char1"/>
    <w:basedOn w:val="Normal"/>
    <w:link w:val="BodyTextChar"/>
    <w:rsid w:val="00D03918"/>
    <w:rPr>
      <w:rFonts w:eastAsia="Times New Roman" w:cs="Times New Roman"/>
      <w:sz w:val="27"/>
      <w:szCs w:val="28"/>
    </w:rPr>
  </w:style>
  <w:style w:type="character" w:customStyle="1" w:styleId="BodyTextChar">
    <w:name w:val="Body Text Char"/>
    <w:aliases w:val="Body Text Char Char Char Char,Body Text Char Char Char1,Body Text Char1 Char"/>
    <w:basedOn w:val="DefaultParagraphFont"/>
    <w:link w:val="BodyText"/>
    <w:rsid w:val="00D03918"/>
    <w:rPr>
      <w:rFonts w:eastAsia="Times New Roman" w:cs="Times New Roman"/>
      <w:sz w:val="27"/>
      <w:szCs w:val="28"/>
    </w:rPr>
  </w:style>
  <w:style w:type="table" w:styleId="TableGrid">
    <w:name w:val="Table Grid"/>
    <w:basedOn w:val="TableNormal"/>
    <w:uiPriority w:val="59"/>
    <w:rsid w:val="00D03918"/>
    <w:pPr>
      <w:jc w:val="left"/>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3918"/>
    <w:pPr>
      <w:jc w:val="left"/>
    </w:pPr>
    <w:rPr>
      <w:rFonts w:eastAsia="Times New Roman" w:cs="Times New Roman"/>
      <w:szCs w:val="28"/>
    </w:rPr>
  </w:style>
  <w:style w:type="paragraph" w:styleId="Footer">
    <w:name w:val="footer"/>
    <w:basedOn w:val="Normal"/>
    <w:link w:val="FooterChar"/>
    <w:uiPriority w:val="99"/>
    <w:unhideWhenUsed/>
    <w:rsid w:val="00D03918"/>
    <w:pPr>
      <w:tabs>
        <w:tab w:val="center" w:pos="4680"/>
        <w:tab w:val="right" w:pos="9360"/>
      </w:tabs>
      <w:jc w:val="left"/>
    </w:pPr>
    <w:rPr>
      <w:rFonts w:eastAsia="Times New Roman" w:cs="Times New Roman"/>
      <w:szCs w:val="28"/>
    </w:rPr>
  </w:style>
  <w:style w:type="character" w:customStyle="1" w:styleId="FooterChar">
    <w:name w:val="Footer Char"/>
    <w:basedOn w:val="DefaultParagraphFont"/>
    <w:link w:val="Footer"/>
    <w:uiPriority w:val="99"/>
    <w:rsid w:val="00D03918"/>
    <w:rPr>
      <w:rFonts w:eastAsia="Times New Roman" w:cs="Times New Roman"/>
      <w:szCs w:val="28"/>
    </w:rPr>
  </w:style>
  <w:style w:type="paragraph" w:customStyle="1" w:styleId="Standard">
    <w:name w:val="Standard"/>
    <w:rsid w:val="00C23BFB"/>
    <w:pPr>
      <w:widowControl w:val="0"/>
      <w:suppressAutoHyphens/>
      <w:autoSpaceDN w:val="0"/>
      <w:jc w:val="left"/>
      <w:textAlignment w:val="baseline"/>
    </w:pPr>
    <w:rPr>
      <w:rFonts w:eastAsia="Lucida Sans Unicode" w:cs="Tahoma"/>
      <w:kern w:val="3"/>
      <w:szCs w:val="24"/>
    </w:rPr>
  </w:style>
  <w:style w:type="paragraph" w:styleId="BlockText">
    <w:name w:val="Block Text"/>
    <w:basedOn w:val="Normal"/>
    <w:rsid w:val="00C23BFB"/>
    <w:pPr>
      <w:autoSpaceDE w:val="0"/>
      <w:autoSpaceDN w:val="0"/>
      <w:spacing w:before="120" w:after="120"/>
      <w:ind w:left="-14" w:right="-129" w:firstLine="854"/>
    </w:pPr>
    <w:rPr>
      <w:rFonts w:ascii=".VnTime" w:eastAsia="Times New Roman" w:hAnsi=".VnTime" w:cs="Times New Roman"/>
      <w:szCs w:val="28"/>
    </w:rPr>
  </w:style>
  <w:style w:type="paragraph" w:styleId="BalloonText">
    <w:name w:val="Balloon Text"/>
    <w:basedOn w:val="Normal"/>
    <w:link w:val="BalloonTextChar"/>
    <w:uiPriority w:val="99"/>
    <w:semiHidden/>
    <w:unhideWhenUsed/>
    <w:rsid w:val="00AA4D3E"/>
    <w:rPr>
      <w:rFonts w:ascii="Tahoma" w:hAnsi="Tahoma" w:cs="Tahoma"/>
      <w:sz w:val="16"/>
      <w:szCs w:val="16"/>
    </w:rPr>
  </w:style>
  <w:style w:type="character" w:customStyle="1" w:styleId="BalloonTextChar">
    <w:name w:val="Balloon Text Char"/>
    <w:basedOn w:val="DefaultParagraphFont"/>
    <w:link w:val="BalloonText"/>
    <w:uiPriority w:val="99"/>
    <w:semiHidden/>
    <w:rsid w:val="00AA4D3E"/>
    <w:rPr>
      <w:rFonts w:ascii="Tahoma" w:hAnsi="Tahoma" w:cs="Tahoma"/>
      <w:sz w:val="16"/>
      <w:szCs w:val="16"/>
    </w:rPr>
  </w:style>
  <w:style w:type="paragraph" w:styleId="Header">
    <w:name w:val="header"/>
    <w:basedOn w:val="Normal"/>
    <w:link w:val="HeaderChar"/>
    <w:uiPriority w:val="99"/>
    <w:unhideWhenUsed/>
    <w:rsid w:val="00D03D8A"/>
    <w:pPr>
      <w:tabs>
        <w:tab w:val="center" w:pos="4680"/>
        <w:tab w:val="right" w:pos="9360"/>
      </w:tabs>
    </w:pPr>
  </w:style>
  <w:style w:type="character" w:customStyle="1" w:styleId="HeaderChar">
    <w:name w:val="Header Char"/>
    <w:basedOn w:val="DefaultParagraphFont"/>
    <w:link w:val="Header"/>
    <w:uiPriority w:val="99"/>
    <w:rsid w:val="00D0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D03918"/>
    <w:pPr>
      <w:keepNext/>
      <w:jc w:val="center"/>
      <w:outlineLvl w:val="0"/>
    </w:pPr>
    <w:rPr>
      <w:rFonts w:eastAsia="Times New Roman" w:cs="Times New Roman"/>
      <w:b/>
      <w:bCs/>
      <w:sz w:val="26"/>
      <w:szCs w:val="26"/>
    </w:rPr>
  </w:style>
  <w:style w:type="paragraph" w:styleId="Heading2">
    <w:name w:val="heading 2"/>
    <w:aliases w:val="BVI2,Heading 2-BVI,RepHead2,MyHeading2,Mystyle2,Mystyle21,Mystyle22,Mystyle23,Mystyle211,Mystyle221,Trích yếu"/>
    <w:basedOn w:val="Normal"/>
    <w:next w:val="Normal"/>
    <w:link w:val="Heading2Char"/>
    <w:qFormat/>
    <w:rsid w:val="00D03918"/>
    <w:pPr>
      <w:keepNext/>
      <w:jc w:val="center"/>
      <w:outlineLvl w:val="1"/>
    </w:pPr>
    <w:rPr>
      <w:rFonts w:eastAsia="Arial Unicode MS" w:cs="Times New Roman"/>
      <w:b/>
      <w:bCs/>
      <w:sz w:val="26"/>
      <w:szCs w:val="24"/>
    </w:rPr>
  </w:style>
  <w:style w:type="paragraph" w:styleId="Heading3">
    <w:name w:val="heading 3"/>
    <w:basedOn w:val="Normal"/>
    <w:next w:val="Normal"/>
    <w:link w:val="Heading3Char"/>
    <w:qFormat/>
    <w:rsid w:val="00D03918"/>
    <w:pPr>
      <w:keepNext/>
      <w:jc w:val="center"/>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D03918"/>
    <w:rPr>
      <w:rFonts w:eastAsia="Times New Roman" w:cs="Times New Roman"/>
      <w:b/>
      <w:bCs/>
      <w:sz w:val="26"/>
      <w:szCs w:val="26"/>
    </w:rPr>
  </w:style>
  <w:style w:type="character" w:customStyle="1" w:styleId="Heading2Char">
    <w:name w:val="Heading 2 Char"/>
    <w:aliases w:val="BVI2 Char,Heading 2-BVI Char,RepHead2 Char,MyHeading2 Char,Mystyle2 Char,Mystyle21 Char,Mystyle22 Char,Mystyle23 Char,Mystyle211 Char,Mystyle221 Char,Trích yếu Char"/>
    <w:basedOn w:val="DefaultParagraphFont"/>
    <w:link w:val="Heading2"/>
    <w:rsid w:val="00D03918"/>
    <w:rPr>
      <w:rFonts w:eastAsia="Arial Unicode MS" w:cs="Times New Roman"/>
      <w:b/>
      <w:bCs/>
      <w:sz w:val="26"/>
      <w:szCs w:val="24"/>
    </w:rPr>
  </w:style>
  <w:style w:type="character" w:customStyle="1" w:styleId="Heading3Char">
    <w:name w:val="Heading 3 Char"/>
    <w:basedOn w:val="DefaultParagraphFont"/>
    <w:link w:val="Heading3"/>
    <w:rsid w:val="00D03918"/>
    <w:rPr>
      <w:rFonts w:eastAsia="Times New Roman" w:cs="Times New Roman"/>
      <w:b/>
      <w:szCs w:val="20"/>
    </w:rPr>
  </w:style>
  <w:style w:type="paragraph" w:styleId="BodyTextIndent">
    <w:name w:val="Body Text Indent"/>
    <w:basedOn w:val="Normal"/>
    <w:link w:val="BodyTextIndentChar"/>
    <w:rsid w:val="00D03918"/>
    <w:pPr>
      <w:ind w:firstLine="567"/>
    </w:pPr>
    <w:rPr>
      <w:rFonts w:eastAsia="Times New Roman" w:cs="Times New Roman"/>
      <w:szCs w:val="20"/>
    </w:rPr>
  </w:style>
  <w:style w:type="character" w:customStyle="1" w:styleId="BodyTextIndentChar">
    <w:name w:val="Body Text Indent Char"/>
    <w:basedOn w:val="DefaultParagraphFont"/>
    <w:link w:val="BodyTextIndent"/>
    <w:rsid w:val="00D03918"/>
    <w:rPr>
      <w:rFonts w:eastAsia="Times New Roman" w:cs="Times New Roman"/>
      <w:szCs w:val="20"/>
    </w:rPr>
  </w:style>
  <w:style w:type="paragraph" w:styleId="BodyText">
    <w:name w:val="Body Text"/>
    <w:aliases w:val="Body Text Char Char Char,Body Text Char Char,Body Text Char1"/>
    <w:basedOn w:val="Normal"/>
    <w:link w:val="BodyTextChar"/>
    <w:rsid w:val="00D03918"/>
    <w:rPr>
      <w:rFonts w:eastAsia="Times New Roman" w:cs="Times New Roman"/>
      <w:sz w:val="27"/>
      <w:szCs w:val="28"/>
    </w:rPr>
  </w:style>
  <w:style w:type="character" w:customStyle="1" w:styleId="BodyTextChar">
    <w:name w:val="Body Text Char"/>
    <w:aliases w:val="Body Text Char Char Char Char,Body Text Char Char Char1,Body Text Char1 Char"/>
    <w:basedOn w:val="DefaultParagraphFont"/>
    <w:link w:val="BodyText"/>
    <w:rsid w:val="00D03918"/>
    <w:rPr>
      <w:rFonts w:eastAsia="Times New Roman" w:cs="Times New Roman"/>
      <w:sz w:val="27"/>
      <w:szCs w:val="28"/>
    </w:rPr>
  </w:style>
  <w:style w:type="table" w:styleId="TableGrid">
    <w:name w:val="Table Grid"/>
    <w:basedOn w:val="TableNormal"/>
    <w:uiPriority w:val="59"/>
    <w:rsid w:val="00D03918"/>
    <w:pPr>
      <w:jc w:val="left"/>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3918"/>
    <w:pPr>
      <w:jc w:val="left"/>
    </w:pPr>
    <w:rPr>
      <w:rFonts w:eastAsia="Times New Roman" w:cs="Times New Roman"/>
      <w:szCs w:val="28"/>
    </w:rPr>
  </w:style>
  <w:style w:type="paragraph" w:styleId="Footer">
    <w:name w:val="footer"/>
    <w:basedOn w:val="Normal"/>
    <w:link w:val="FooterChar"/>
    <w:uiPriority w:val="99"/>
    <w:unhideWhenUsed/>
    <w:rsid w:val="00D03918"/>
    <w:pPr>
      <w:tabs>
        <w:tab w:val="center" w:pos="4680"/>
        <w:tab w:val="right" w:pos="9360"/>
      </w:tabs>
      <w:jc w:val="left"/>
    </w:pPr>
    <w:rPr>
      <w:rFonts w:eastAsia="Times New Roman" w:cs="Times New Roman"/>
      <w:szCs w:val="28"/>
    </w:rPr>
  </w:style>
  <w:style w:type="character" w:customStyle="1" w:styleId="FooterChar">
    <w:name w:val="Footer Char"/>
    <w:basedOn w:val="DefaultParagraphFont"/>
    <w:link w:val="Footer"/>
    <w:uiPriority w:val="99"/>
    <w:rsid w:val="00D03918"/>
    <w:rPr>
      <w:rFonts w:eastAsia="Times New Roman" w:cs="Times New Roman"/>
      <w:szCs w:val="28"/>
    </w:rPr>
  </w:style>
  <w:style w:type="paragraph" w:customStyle="1" w:styleId="Standard">
    <w:name w:val="Standard"/>
    <w:rsid w:val="00C23BFB"/>
    <w:pPr>
      <w:widowControl w:val="0"/>
      <w:suppressAutoHyphens/>
      <w:autoSpaceDN w:val="0"/>
      <w:jc w:val="left"/>
      <w:textAlignment w:val="baseline"/>
    </w:pPr>
    <w:rPr>
      <w:rFonts w:eastAsia="Lucida Sans Unicode" w:cs="Tahoma"/>
      <w:kern w:val="3"/>
      <w:szCs w:val="24"/>
    </w:rPr>
  </w:style>
  <w:style w:type="paragraph" w:styleId="BlockText">
    <w:name w:val="Block Text"/>
    <w:basedOn w:val="Normal"/>
    <w:rsid w:val="00C23BFB"/>
    <w:pPr>
      <w:autoSpaceDE w:val="0"/>
      <w:autoSpaceDN w:val="0"/>
      <w:spacing w:before="120" w:after="120"/>
      <w:ind w:left="-14" w:right="-129" w:firstLine="854"/>
    </w:pPr>
    <w:rPr>
      <w:rFonts w:ascii=".VnTime" w:eastAsia="Times New Roman" w:hAnsi=".VnTime" w:cs="Times New Roman"/>
      <w:szCs w:val="28"/>
    </w:rPr>
  </w:style>
  <w:style w:type="paragraph" w:styleId="BalloonText">
    <w:name w:val="Balloon Text"/>
    <w:basedOn w:val="Normal"/>
    <w:link w:val="BalloonTextChar"/>
    <w:uiPriority w:val="99"/>
    <w:semiHidden/>
    <w:unhideWhenUsed/>
    <w:rsid w:val="00AA4D3E"/>
    <w:rPr>
      <w:rFonts w:ascii="Tahoma" w:hAnsi="Tahoma" w:cs="Tahoma"/>
      <w:sz w:val="16"/>
      <w:szCs w:val="16"/>
    </w:rPr>
  </w:style>
  <w:style w:type="character" w:customStyle="1" w:styleId="BalloonTextChar">
    <w:name w:val="Balloon Text Char"/>
    <w:basedOn w:val="DefaultParagraphFont"/>
    <w:link w:val="BalloonText"/>
    <w:uiPriority w:val="99"/>
    <w:semiHidden/>
    <w:rsid w:val="00AA4D3E"/>
    <w:rPr>
      <w:rFonts w:ascii="Tahoma" w:hAnsi="Tahoma" w:cs="Tahoma"/>
      <w:sz w:val="16"/>
      <w:szCs w:val="16"/>
    </w:rPr>
  </w:style>
  <w:style w:type="paragraph" w:styleId="Header">
    <w:name w:val="header"/>
    <w:basedOn w:val="Normal"/>
    <w:link w:val="HeaderChar"/>
    <w:uiPriority w:val="99"/>
    <w:unhideWhenUsed/>
    <w:rsid w:val="00D03D8A"/>
    <w:pPr>
      <w:tabs>
        <w:tab w:val="center" w:pos="4680"/>
        <w:tab w:val="right" w:pos="9360"/>
      </w:tabs>
    </w:pPr>
  </w:style>
  <w:style w:type="character" w:customStyle="1" w:styleId="HeaderChar">
    <w:name w:val="Header Char"/>
    <w:basedOn w:val="DefaultParagraphFont"/>
    <w:link w:val="Header"/>
    <w:uiPriority w:val="99"/>
    <w:rsid w:val="00D0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VANPHONG</cp:lastModifiedBy>
  <cp:revision>86</cp:revision>
  <cp:lastPrinted>2019-01-18T08:50:00Z</cp:lastPrinted>
  <dcterms:created xsi:type="dcterms:W3CDTF">2018-01-05T01:25:00Z</dcterms:created>
  <dcterms:modified xsi:type="dcterms:W3CDTF">2019-01-18T08:58:00Z</dcterms:modified>
</cp:coreProperties>
</file>